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390" w:rsidRDefault="00FC61F0">
      <w:pPr>
        <w:adjustRightInd w:val="0"/>
        <w:spacing w:line="600" w:lineRule="exact"/>
        <w:ind w:right="641"/>
        <w:jc w:val="center"/>
        <w:rPr>
          <w:rFonts w:eastAsia="方正小标宋_GBK"/>
          <w:sz w:val="36"/>
          <w:szCs w:val="36"/>
        </w:rPr>
      </w:pPr>
      <w:r>
        <w:rPr>
          <w:rFonts w:eastAsia="方正小标宋_GBK" w:hint="eastAsia"/>
          <w:sz w:val="36"/>
          <w:szCs w:val="36"/>
        </w:rPr>
        <w:t>邵阳市公安局交通警察支队</w:t>
      </w:r>
    </w:p>
    <w:p w:rsidR="006B3390" w:rsidRDefault="00FC61F0">
      <w:pPr>
        <w:adjustRightInd w:val="0"/>
        <w:spacing w:line="600" w:lineRule="exact"/>
        <w:ind w:right="641"/>
        <w:jc w:val="center"/>
        <w:rPr>
          <w:rFonts w:eastAsia="方正小标宋_GBK"/>
          <w:sz w:val="36"/>
          <w:szCs w:val="36"/>
        </w:rPr>
      </w:pPr>
      <w:r>
        <w:rPr>
          <w:rFonts w:eastAsia="方正小标宋_GBK" w:hint="eastAsia"/>
          <w:sz w:val="36"/>
          <w:szCs w:val="36"/>
        </w:rPr>
        <w:t>整体</w:t>
      </w:r>
      <w:r>
        <w:rPr>
          <w:rFonts w:eastAsia="方正小标宋_GBK"/>
          <w:sz w:val="36"/>
          <w:szCs w:val="36"/>
        </w:rPr>
        <w:t>支出绩效</w:t>
      </w:r>
      <w:r>
        <w:rPr>
          <w:rFonts w:eastAsia="方正小标宋_GBK" w:hint="eastAsia"/>
          <w:sz w:val="36"/>
          <w:szCs w:val="36"/>
        </w:rPr>
        <w:t>评价</w:t>
      </w:r>
      <w:r>
        <w:rPr>
          <w:rFonts w:eastAsia="方正小标宋_GBK"/>
          <w:sz w:val="36"/>
          <w:szCs w:val="36"/>
        </w:rPr>
        <w:t>报告</w:t>
      </w:r>
    </w:p>
    <w:p w:rsidR="006B3390" w:rsidRDefault="006B3390">
      <w:pPr>
        <w:adjustRightInd w:val="0"/>
        <w:spacing w:line="600" w:lineRule="exact"/>
        <w:ind w:right="641"/>
        <w:jc w:val="center"/>
        <w:rPr>
          <w:rFonts w:eastAsia="仿宋_GB2312"/>
          <w:sz w:val="32"/>
          <w:szCs w:val="32"/>
        </w:rPr>
      </w:pPr>
    </w:p>
    <w:p w:rsidR="006B3390" w:rsidRDefault="00FC61F0">
      <w:pPr>
        <w:adjustRightInd w:val="0"/>
        <w:snapToGrid w:val="0"/>
        <w:spacing w:line="600" w:lineRule="exact"/>
        <w:ind w:firstLineChars="200" w:firstLine="640"/>
        <w:rPr>
          <w:rFonts w:eastAsia="黑体"/>
          <w:sz w:val="32"/>
          <w:szCs w:val="32"/>
        </w:rPr>
      </w:pPr>
      <w:r>
        <w:rPr>
          <w:rFonts w:eastAsia="黑体"/>
          <w:sz w:val="32"/>
          <w:szCs w:val="32"/>
        </w:rPr>
        <w:t>一、</w:t>
      </w:r>
      <w:r>
        <w:rPr>
          <w:rFonts w:eastAsia="黑体" w:hint="eastAsia"/>
          <w:sz w:val="32"/>
          <w:szCs w:val="32"/>
        </w:rPr>
        <w:t>部门</w:t>
      </w:r>
      <w:r>
        <w:rPr>
          <w:rFonts w:eastAsia="黑体"/>
          <w:sz w:val="32"/>
          <w:szCs w:val="32"/>
        </w:rPr>
        <w:t>概况</w:t>
      </w:r>
    </w:p>
    <w:p w:rsidR="006B3390" w:rsidRDefault="00FC61F0">
      <w:pPr>
        <w:adjustRightInd w:val="0"/>
        <w:snapToGrid w:val="0"/>
        <w:spacing w:line="600" w:lineRule="exact"/>
        <w:ind w:firstLineChars="200" w:firstLine="643"/>
        <w:rPr>
          <w:rFonts w:eastAsia="仿宋_GB2312"/>
          <w:b/>
          <w:bCs/>
          <w:sz w:val="32"/>
          <w:szCs w:val="32"/>
        </w:rPr>
      </w:pPr>
      <w:r>
        <w:rPr>
          <w:rFonts w:eastAsia="仿宋_GB2312"/>
          <w:b/>
          <w:bCs/>
          <w:sz w:val="32"/>
          <w:szCs w:val="32"/>
        </w:rPr>
        <w:t>（一）</w:t>
      </w:r>
      <w:r>
        <w:rPr>
          <w:rFonts w:eastAsia="仿宋_GB2312" w:hint="eastAsia"/>
          <w:b/>
          <w:bCs/>
          <w:sz w:val="32"/>
          <w:szCs w:val="32"/>
        </w:rPr>
        <w:t>部门</w:t>
      </w:r>
      <w:r>
        <w:rPr>
          <w:rFonts w:eastAsia="仿宋_GB2312"/>
          <w:b/>
          <w:bCs/>
          <w:sz w:val="32"/>
          <w:szCs w:val="32"/>
        </w:rPr>
        <w:t>基本情况</w:t>
      </w:r>
    </w:p>
    <w:p w:rsidR="006B3390" w:rsidRDefault="00FC61F0">
      <w:pPr>
        <w:adjustRightInd w:val="0"/>
        <w:snapToGrid w:val="0"/>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、机构与人员情况</w:t>
      </w:r>
    </w:p>
    <w:p w:rsidR="006B3390" w:rsidRDefault="00FC61F0">
      <w:pPr>
        <w:adjustRightInd w:val="0"/>
        <w:snapToGrid w:val="0"/>
        <w:spacing w:line="600" w:lineRule="exact"/>
        <w:ind w:firstLineChars="200" w:firstLine="640"/>
        <w:rPr>
          <w:rFonts w:eastAsia="仿宋_GB2312"/>
          <w:sz w:val="32"/>
          <w:szCs w:val="32"/>
        </w:rPr>
      </w:pPr>
      <w:r>
        <w:rPr>
          <w:rFonts w:eastAsia="仿宋_GB2312" w:hint="eastAsia"/>
          <w:sz w:val="32"/>
          <w:szCs w:val="32"/>
        </w:rPr>
        <w:t>邵阳市公安局交通警察支队（以下简称支队）是市公安局下属的副处级单位</w:t>
      </w:r>
      <w:r>
        <w:rPr>
          <w:rFonts w:eastAsia="仿宋_GB2312" w:hint="eastAsia"/>
          <w:sz w:val="32"/>
          <w:szCs w:val="32"/>
        </w:rPr>
        <w:t>,</w:t>
      </w:r>
      <w:r>
        <w:rPr>
          <w:rFonts w:eastAsia="仿宋_GB2312"/>
          <w:sz w:val="32"/>
          <w:szCs w:val="32"/>
        </w:rPr>
        <w:t>本单位共设</w:t>
      </w:r>
      <w:r>
        <w:rPr>
          <w:rFonts w:eastAsia="仿宋_GB2312"/>
          <w:sz w:val="32"/>
          <w:szCs w:val="32"/>
        </w:rPr>
        <w:t>22</w:t>
      </w:r>
      <w:r>
        <w:rPr>
          <w:rFonts w:eastAsia="仿宋_GB2312"/>
          <w:sz w:val="32"/>
          <w:szCs w:val="32"/>
        </w:rPr>
        <w:t>个职能机构，分别是：</w:t>
      </w:r>
      <w:r>
        <w:rPr>
          <w:rFonts w:eastAsia="仿宋_GB2312"/>
          <w:sz w:val="32"/>
          <w:szCs w:val="32"/>
        </w:rPr>
        <w:t>（</w:t>
      </w:r>
      <w:r>
        <w:rPr>
          <w:rFonts w:eastAsia="仿宋_GB2312"/>
          <w:sz w:val="32"/>
          <w:szCs w:val="32"/>
        </w:rPr>
        <w:t>1</w:t>
      </w:r>
      <w:r>
        <w:rPr>
          <w:rFonts w:eastAsia="仿宋_GB2312"/>
          <w:sz w:val="32"/>
          <w:szCs w:val="32"/>
        </w:rPr>
        <w:t>）内设机构（</w:t>
      </w:r>
      <w:r>
        <w:rPr>
          <w:rFonts w:eastAsia="仿宋_GB2312"/>
          <w:sz w:val="32"/>
          <w:szCs w:val="32"/>
        </w:rPr>
        <w:t>14</w:t>
      </w:r>
      <w:r>
        <w:rPr>
          <w:rFonts w:eastAsia="仿宋_GB2312"/>
          <w:sz w:val="32"/>
          <w:szCs w:val="32"/>
        </w:rPr>
        <w:t>个）：办公室、政工科、纪检监察、法制科、勤务督察科</w:t>
      </w:r>
      <w:r>
        <w:rPr>
          <w:rFonts w:eastAsia="仿宋_GB2312"/>
          <w:sz w:val="32"/>
          <w:szCs w:val="32"/>
        </w:rPr>
        <w:t>、行政财务装备科</w:t>
      </w:r>
      <w:r>
        <w:rPr>
          <w:rFonts w:eastAsia="仿宋_GB2312"/>
          <w:sz w:val="32"/>
          <w:szCs w:val="32"/>
        </w:rPr>
        <w:t>、道路交通事故社会救助基金管理科</w:t>
      </w:r>
      <w:r>
        <w:rPr>
          <w:rFonts w:eastAsia="仿宋_GB2312"/>
          <w:sz w:val="32"/>
          <w:szCs w:val="32"/>
        </w:rPr>
        <w:t>、交通秩序管理科、交通安全事故指导科、宣传中心</w:t>
      </w:r>
      <w:r>
        <w:rPr>
          <w:rFonts w:eastAsia="仿宋_GB2312"/>
          <w:sz w:val="32"/>
          <w:szCs w:val="32"/>
        </w:rPr>
        <w:t>、交通安全科学技术研究所、车辆管理所</w:t>
      </w:r>
      <w:r>
        <w:rPr>
          <w:rFonts w:eastAsia="仿宋_GB2312"/>
          <w:sz w:val="32"/>
          <w:szCs w:val="32"/>
        </w:rPr>
        <w:t>、机动车驾驶人管理所</w:t>
      </w:r>
      <w:r>
        <w:rPr>
          <w:rFonts w:eastAsia="仿宋_GB2312"/>
          <w:sz w:val="32"/>
          <w:szCs w:val="32"/>
        </w:rPr>
        <w:t>、机动车安全检测管理所。</w:t>
      </w:r>
      <w:r>
        <w:rPr>
          <w:rFonts w:eastAsia="仿宋_GB2312"/>
          <w:sz w:val="32"/>
          <w:szCs w:val="32"/>
        </w:rPr>
        <w:t>（</w:t>
      </w:r>
      <w:r>
        <w:rPr>
          <w:rFonts w:eastAsia="仿宋_GB2312"/>
          <w:sz w:val="32"/>
          <w:szCs w:val="32"/>
        </w:rPr>
        <w:t>2</w:t>
      </w:r>
      <w:r>
        <w:rPr>
          <w:rFonts w:eastAsia="仿宋_GB2312"/>
          <w:sz w:val="32"/>
          <w:szCs w:val="32"/>
        </w:rPr>
        <w:t>）直属大队（</w:t>
      </w:r>
      <w:r>
        <w:rPr>
          <w:rFonts w:eastAsia="仿宋_GB2312"/>
          <w:sz w:val="32"/>
          <w:szCs w:val="32"/>
        </w:rPr>
        <w:t>8</w:t>
      </w:r>
      <w:r>
        <w:rPr>
          <w:rFonts w:eastAsia="仿宋_GB2312"/>
          <w:sz w:val="32"/>
          <w:szCs w:val="32"/>
        </w:rPr>
        <w:t>个）</w:t>
      </w:r>
      <w:r>
        <w:rPr>
          <w:rFonts w:eastAsia="仿宋_GB2312"/>
          <w:sz w:val="32"/>
          <w:szCs w:val="32"/>
        </w:rPr>
        <w:t>：交通设施管理大队</w:t>
      </w:r>
      <w:r>
        <w:rPr>
          <w:rFonts w:eastAsia="仿宋_GB2312"/>
          <w:sz w:val="32"/>
          <w:szCs w:val="32"/>
        </w:rPr>
        <w:t>、交通违法教育处理大队（原直属大队）</w:t>
      </w:r>
      <w:r>
        <w:rPr>
          <w:rFonts w:eastAsia="仿宋_GB2312"/>
          <w:sz w:val="32"/>
          <w:szCs w:val="32"/>
        </w:rPr>
        <w:t>、特警大队</w:t>
      </w:r>
      <w:r>
        <w:rPr>
          <w:rFonts w:eastAsia="仿宋_GB2312"/>
          <w:sz w:val="32"/>
          <w:szCs w:val="32"/>
        </w:rPr>
        <w:t>、低速汽车交通安全管理大队</w:t>
      </w:r>
      <w:r>
        <w:rPr>
          <w:rFonts w:eastAsia="仿宋_GB2312"/>
          <w:sz w:val="32"/>
          <w:szCs w:val="32"/>
        </w:rPr>
        <w:t>、城市道路交通管理综合执法大队、双清大队、大</w:t>
      </w:r>
      <w:proofErr w:type="gramStart"/>
      <w:r>
        <w:rPr>
          <w:rFonts w:eastAsia="仿宋_GB2312"/>
          <w:sz w:val="32"/>
          <w:szCs w:val="32"/>
        </w:rPr>
        <w:t>祥</w:t>
      </w:r>
      <w:proofErr w:type="gramEnd"/>
      <w:r>
        <w:rPr>
          <w:rFonts w:eastAsia="仿宋_GB2312"/>
          <w:sz w:val="32"/>
          <w:szCs w:val="32"/>
        </w:rPr>
        <w:t>大队、北塔大队</w:t>
      </w:r>
      <w:r>
        <w:rPr>
          <w:rFonts w:eastAsia="仿宋_GB2312"/>
          <w:sz w:val="32"/>
          <w:szCs w:val="32"/>
        </w:rPr>
        <w:t>。</w:t>
      </w:r>
      <w:r>
        <w:rPr>
          <w:rFonts w:eastAsia="仿宋_GB2312" w:hint="eastAsia"/>
          <w:sz w:val="32"/>
          <w:szCs w:val="32"/>
        </w:rPr>
        <w:t>2018</w:t>
      </w:r>
      <w:r>
        <w:rPr>
          <w:rFonts w:eastAsia="仿宋_GB2312" w:hint="eastAsia"/>
          <w:sz w:val="32"/>
          <w:szCs w:val="32"/>
        </w:rPr>
        <w:t>年末</w:t>
      </w:r>
      <w:r>
        <w:rPr>
          <w:rFonts w:eastAsia="仿宋_GB2312" w:hint="eastAsia"/>
          <w:sz w:val="32"/>
          <w:szCs w:val="32"/>
        </w:rPr>
        <w:t>实有</w:t>
      </w:r>
      <w:r>
        <w:rPr>
          <w:rFonts w:eastAsia="仿宋_GB2312" w:hint="eastAsia"/>
          <w:sz w:val="32"/>
          <w:szCs w:val="32"/>
        </w:rPr>
        <w:t>在职</w:t>
      </w:r>
      <w:r>
        <w:rPr>
          <w:rFonts w:eastAsia="仿宋_GB2312" w:hint="eastAsia"/>
          <w:sz w:val="32"/>
          <w:szCs w:val="32"/>
        </w:rPr>
        <w:t>人数为</w:t>
      </w:r>
      <w:r>
        <w:rPr>
          <w:rFonts w:eastAsia="仿宋_GB2312" w:hint="eastAsia"/>
          <w:sz w:val="32"/>
          <w:szCs w:val="32"/>
        </w:rPr>
        <w:t>64</w:t>
      </w:r>
      <w:r>
        <w:rPr>
          <w:rFonts w:eastAsia="仿宋_GB2312" w:hint="eastAsia"/>
          <w:sz w:val="32"/>
          <w:szCs w:val="32"/>
        </w:rPr>
        <w:t>2</w:t>
      </w:r>
      <w:r>
        <w:rPr>
          <w:rFonts w:eastAsia="仿宋_GB2312" w:hint="eastAsia"/>
          <w:sz w:val="32"/>
          <w:szCs w:val="32"/>
        </w:rPr>
        <w:t>人，其中在职干警</w:t>
      </w:r>
      <w:r>
        <w:rPr>
          <w:rFonts w:eastAsia="仿宋_GB2312" w:hint="eastAsia"/>
          <w:sz w:val="32"/>
          <w:szCs w:val="32"/>
        </w:rPr>
        <w:t>280</w:t>
      </w:r>
      <w:r>
        <w:rPr>
          <w:rFonts w:eastAsia="仿宋_GB2312" w:hint="eastAsia"/>
          <w:sz w:val="32"/>
          <w:szCs w:val="32"/>
        </w:rPr>
        <w:t>人</w:t>
      </w:r>
      <w:r>
        <w:rPr>
          <w:rFonts w:eastAsia="仿宋_GB2312" w:hint="eastAsia"/>
          <w:sz w:val="32"/>
          <w:szCs w:val="32"/>
        </w:rPr>
        <w:t>、辅</w:t>
      </w:r>
      <w:r>
        <w:rPr>
          <w:rFonts w:eastAsia="仿宋_GB2312" w:hint="eastAsia"/>
          <w:sz w:val="32"/>
          <w:szCs w:val="32"/>
        </w:rPr>
        <w:t>警</w:t>
      </w:r>
      <w:r>
        <w:rPr>
          <w:rFonts w:eastAsia="仿宋_GB2312" w:hint="eastAsia"/>
          <w:sz w:val="32"/>
          <w:szCs w:val="32"/>
        </w:rPr>
        <w:t>413</w:t>
      </w:r>
      <w:r>
        <w:rPr>
          <w:rFonts w:eastAsia="仿宋_GB2312" w:hint="eastAsia"/>
          <w:sz w:val="32"/>
          <w:szCs w:val="32"/>
        </w:rPr>
        <w:t>人</w:t>
      </w:r>
      <w:r>
        <w:rPr>
          <w:rFonts w:eastAsia="仿宋_GB2312" w:hint="eastAsia"/>
          <w:sz w:val="32"/>
          <w:szCs w:val="32"/>
        </w:rPr>
        <w:t>、</w:t>
      </w:r>
      <w:proofErr w:type="gramStart"/>
      <w:r>
        <w:rPr>
          <w:rFonts w:eastAsia="仿宋_GB2312" w:hint="eastAsia"/>
          <w:sz w:val="32"/>
          <w:szCs w:val="32"/>
        </w:rPr>
        <w:t>劝导员</w:t>
      </w:r>
      <w:proofErr w:type="gramEnd"/>
      <w:r>
        <w:rPr>
          <w:rFonts w:eastAsia="仿宋_GB2312" w:hint="eastAsia"/>
          <w:sz w:val="32"/>
          <w:szCs w:val="32"/>
        </w:rPr>
        <w:t>1</w:t>
      </w:r>
      <w:r>
        <w:rPr>
          <w:rFonts w:eastAsia="仿宋_GB2312" w:hint="eastAsia"/>
          <w:sz w:val="32"/>
          <w:szCs w:val="32"/>
        </w:rPr>
        <w:t>15</w:t>
      </w:r>
      <w:r>
        <w:rPr>
          <w:rFonts w:eastAsia="仿宋_GB2312" w:hint="eastAsia"/>
          <w:sz w:val="32"/>
          <w:szCs w:val="32"/>
        </w:rPr>
        <w:t>人</w:t>
      </w:r>
      <w:r>
        <w:rPr>
          <w:rFonts w:eastAsia="仿宋_GB2312" w:hint="eastAsia"/>
          <w:sz w:val="32"/>
          <w:szCs w:val="32"/>
        </w:rPr>
        <w:t>、工勤人员</w:t>
      </w:r>
      <w:r>
        <w:rPr>
          <w:rFonts w:eastAsia="仿宋_GB2312" w:hint="eastAsia"/>
          <w:sz w:val="32"/>
          <w:szCs w:val="32"/>
        </w:rPr>
        <w:t>11</w:t>
      </w:r>
      <w:r>
        <w:rPr>
          <w:rFonts w:eastAsia="仿宋_GB2312" w:hint="eastAsia"/>
          <w:sz w:val="32"/>
          <w:szCs w:val="32"/>
        </w:rPr>
        <w:t>人、</w:t>
      </w:r>
      <w:r>
        <w:rPr>
          <w:rFonts w:eastAsia="仿宋_GB2312" w:hint="eastAsia"/>
          <w:sz w:val="32"/>
          <w:szCs w:val="32"/>
        </w:rPr>
        <w:t>参战人员</w:t>
      </w:r>
      <w:r>
        <w:rPr>
          <w:rFonts w:eastAsia="仿宋_GB2312" w:hint="eastAsia"/>
          <w:sz w:val="32"/>
          <w:szCs w:val="32"/>
        </w:rPr>
        <w:t>103</w:t>
      </w:r>
      <w:r>
        <w:rPr>
          <w:rFonts w:eastAsia="仿宋_GB2312" w:hint="eastAsia"/>
          <w:sz w:val="32"/>
          <w:szCs w:val="32"/>
        </w:rPr>
        <w:t>人，退休人员</w:t>
      </w:r>
      <w:r>
        <w:rPr>
          <w:rFonts w:eastAsia="仿宋_GB2312" w:hint="eastAsia"/>
          <w:sz w:val="32"/>
          <w:szCs w:val="32"/>
        </w:rPr>
        <w:t>103</w:t>
      </w:r>
      <w:r>
        <w:rPr>
          <w:rFonts w:eastAsia="仿宋_GB2312" w:hint="eastAsia"/>
          <w:sz w:val="32"/>
          <w:szCs w:val="32"/>
        </w:rPr>
        <w:t>人</w:t>
      </w:r>
      <w:r>
        <w:rPr>
          <w:rFonts w:eastAsia="仿宋_GB2312" w:hint="eastAsia"/>
          <w:sz w:val="32"/>
          <w:szCs w:val="32"/>
        </w:rPr>
        <w:t>。</w:t>
      </w:r>
    </w:p>
    <w:p w:rsidR="006B3390" w:rsidRDefault="00FC61F0">
      <w:pPr>
        <w:numPr>
          <w:ilvl w:val="0"/>
          <w:numId w:val="1"/>
        </w:numPr>
        <w:adjustRightInd w:val="0"/>
        <w:snapToGrid w:val="0"/>
        <w:spacing w:line="600" w:lineRule="exact"/>
        <w:ind w:firstLineChars="200" w:firstLine="640"/>
        <w:rPr>
          <w:rFonts w:eastAsia="仿宋_GB2312"/>
          <w:sz w:val="32"/>
          <w:szCs w:val="32"/>
        </w:rPr>
      </w:pPr>
      <w:r>
        <w:rPr>
          <w:rFonts w:eastAsia="仿宋_GB2312" w:hint="eastAsia"/>
          <w:sz w:val="32"/>
          <w:szCs w:val="32"/>
        </w:rPr>
        <w:t>主要职责</w:t>
      </w:r>
    </w:p>
    <w:p w:rsidR="006B3390" w:rsidRDefault="00FC61F0">
      <w:pPr>
        <w:pStyle w:val="a5"/>
        <w:widowControl/>
        <w:wordWrap w:val="0"/>
        <w:ind w:firstLine="420"/>
        <w:rPr>
          <w:rFonts w:eastAsia="仿宋_GB2312"/>
          <w:kern w:val="2"/>
          <w:sz w:val="32"/>
          <w:szCs w:val="32"/>
        </w:rPr>
      </w:pPr>
      <w:r>
        <w:rPr>
          <w:rFonts w:eastAsia="仿宋_GB2312"/>
          <w:kern w:val="2"/>
          <w:sz w:val="32"/>
          <w:szCs w:val="32"/>
        </w:rPr>
        <w:t>（</w:t>
      </w:r>
      <w:r>
        <w:rPr>
          <w:rFonts w:eastAsia="仿宋_GB2312"/>
          <w:kern w:val="2"/>
          <w:sz w:val="32"/>
          <w:szCs w:val="32"/>
        </w:rPr>
        <w:t>1</w:t>
      </w:r>
      <w:r>
        <w:rPr>
          <w:rFonts w:eastAsia="仿宋_GB2312"/>
          <w:kern w:val="2"/>
          <w:sz w:val="32"/>
          <w:szCs w:val="32"/>
        </w:rPr>
        <w:t>）贯彻执行国家有关道路交通管理的法律、法规；参与制订全市道路交通安全、秩序的地方性规章、政策。</w:t>
      </w:r>
    </w:p>
    <w:p w:rsidR="006B3390" w:rsidRDefault="00FC61F0">
      <w:pPr>
        <w:pStyle w:val="a5"/>
        <w:widowControl/>
        <w:wordWrap w:val="0"/>
        <w:ind w:firstLine="420"/>
        <w:rPr>
          <w:rFonts w:eastAsia="仿宋_GB2312"/>
          <w:kern w:val="2"/>
          <w:sz w:val="32"/>
          <w:szCs w:val="32"/>
        </w:rPr>
      </w:pPr>
      <w:r>
        <w:rPr>
          <w:rFonts w:eastAsia="仿宋_GB2312"/>
          <w:kern w:val="2"/>
          <w:sz w:val="32"/>
          <w:szCs w:val="32"/>
        </w:rPr>
        <w:lastRenderedPageBreak/>
        <w:t>（</w:t>
      </w:r>
      <w:r>
        <w:rPr>
          <w:rFonts w:eastAsia="仿宋_GB2312"/>
          <w:kern w:val="2"/>
          <w:sz w:val="32"/>
          <w:szCs w:val="32"/>
        </w:rPr>
        <w:t>2</w:t>
      </w:r>
      <w:r>
        <w:rPr>
          <w:rFonts w:eastAsia="仿宋_GB2312"/>
          <w:kern w:val="2"/>
          <w:sz w:val="32"/>
          <w:szCs w:val="32"/>
        </w:rPr>
        <w:t>）负责道路交通秩序的维护和道路交通安全设施的管理，依法查处道路交通违法行为，预防和处理道路交通事故；依法打击破坏道路交通安全设施等违法犯罪活动。侦破公安交警部门管辖的刑事案件；负责全市道路交通安全状况评估；做好全市道路交通安全综合考评工作。</w:t>
      </w:r>
    </w:p>
    <w:p w:rsidR="006B3390" w:rsidRDefault="00FC61F0">
      <w:pPr>
        <w:pStyle w:val="a5"/>
        <w:widowControl/>
        <w:wordWrap w:val="0"/>
        <w:ind w:firstLine="420"/>
        <w:rPr>
          <w:rFonts w:eastAsia="仿宋_GB2312"/>
          <w:kern w:val="2"/>
          <w:sz w:val="32"/>
          <w:szCs w:val="32"/>
        </w:rPr>
      </w:pPr>
      <w:r>
        <w:rPr>
          <w:rFonts w:eastAsia="仿宋_GB2312"/>
          <w:kern w:val="2"/>
          <w:sz w:val="32"/>
          <w:szCs w:val="32"/>
        </w:rPr>
        <w:t>（</w:t>
      </w:r>
      <w:r>
        <w:rPr>
          <w:rFonts w:eastAsia="仿宋_GB2312"/>
          <w:kern w:val="2"/>
          <w:sz w:val="32"/>
          <w:szCs w:val="32"/>
        </w:rPr>
        <w:t>3</w:t>
      </w:r>
      <w:r>
        <w:rPr>
          <w:rFonts w:eastAsia="仿宋_GB2312"/>
          <w:kern w:val="2"/>
          <w:sz w:val="32"/>
          <w:szCs w:val="32"/>
        </w:rPr>
        <w:t>）组织、指导全市公安交通管理部门参与城市建设、城乡道路和安全设施规划以及城市出租车、公共汽车等营运车辆发展规划的拟订工作。</w:t>
      </w:r>
    </w:p>
    <w:p w:rsidR="006B3390" w:rsidRDefault="00FC61F0">
      <w:pPr>
        <w:pStyle w:val="a5"/>
        <w:widowControl/>
        <w:wordWrap w:val="0"/>
        <w:ind w:firstLine="420"/>
        <w:rPr>
          <w:rFonts w:eastAsia="仿宋_GB2312"/>
          <w:kern w:val="2"/>
          <w:sz w:val="32"/>
          <w:szCs w:val="32"/>
        </w:rPr>
      </w:pPr>
      <w:r>
        <w:rPr>
          <w:rFonts w:eastAsia="仿宋_GB2312"/>
          <w:kern w:val="2"/>
          <w:sz w:val="32"/>
          <w:szCs w:val="32"/>
        </w:rPr>
        <w:t>（</w:t>
      </w:r>
      <w:r>
        <w:rPr>
          <w:rFonts w:eastAsia="仿宋_GB2312"/>
          <w:kern w:val="2"/>
          <w:sz w:val="32"/>
          <w:szCs w:val="32"/>
        </w:rPr>
        <w:t>4</w:t>
      </w:r>
      <w:r>
        <w:rPr>
          <w:rFonts w:eastAsia="仿宋_GB2312"/>
          <w:kern w:val="2"/>
          <w:sz w:val="32"/>
          <w:szCs w:val="32"/>
        </w:rPr>
        <w:t>）参与对涉及交通安全、交通秩序的停车场</w:t>
      </w:r>
      <w:r>
        <w:rPr>
          <w:rFonts w:eastAsia="仿宋_GB2312"/>
          <w:kern w:val="2"/>
          <w:sz w:val="32"/>
          <w:szCs w:val="32"/>
        </w:rPr>
        <w:t>(</w:t>
      </w:r>
      <w:r>
        <w:rPr>
          <w:rFonts w:eastAsia="仿宋_GB2312"/>
          <w:kern w:val="2"/>
          <w:sz w:val="32"/>
          <w:szCs w:val="32"/>
        </w:rPr>
        <w:t>库</w:t>
      </w:r>
      <w:r>
        <w:rPr>
          <w:rFonts w:eastAsia="仿宋_GB2312"/>
          <w:kern w:val="2"/>
          <w:sz w:val="32"/>
          <w:szCs w:val="32"/>
        </w:rPr>
        <w:t>)</w:t>
      </w:r>
      <w:r>
        <w:rPr>
          <w:rFonts w:eastAsia="仿宋_GB2312"/>
          <w:kern w:val="2"/>
          <w:sz w:val="32"/>
          <w:szCs w:val="32"/>
        </w:rPr>
        <w:t>、车辆停靠站点的规划设置和挖掘、占用道路的审批管理工作；负责客运车辆、危险化学品车辆、校车安全管理工作。</w:t>
      </w:r>
    </w:p>
    <w:p w:rsidR="006B3390" w:rsidRDefault="00FC61F0">
      <w:pPr>
        <w:pStyle w:val="a5"/>
        <w:widowControl/>
        <w:wordWrap w:val="0"/>
        <w:ind w:firstLine="420"/>
        <w:rPr>
          <w:rFonts w:eastAsia="仿宋_GB2312"/>
          <w:kern w:val="2"/>
          <w:sz w:val="32"/>
          <w:szCs w:val="32"/>
        </w:rPr>
      </w:pPr>
      <w:r>
        <w:rPr>
          <w:rFonts w:eastAsia="仿宋_GB2312"/>
          <w:kern w:val="2"/>
          <w:sz w:val="32"/>
          <w:szCs w:val="32"/>
        </w:rPr>
        <w:t>（</w:t>
      </w:r>
      <w:r>
        <w:rPr>
          <w:rFonts w:eastAsia="仿宋_GB2312"/>
          <w:kern w:val="2"/>
          <w:sz w:val="32"/>
          <w:szCs w:val="32"/>
        </w:rPr>
        <w:t>5</w:t>
      </w:r>
      <w:r>
        <w:rPr>
          <w:rFonts w:eastAsia="仿宋_GB2312"/>
          <w:kern w:val="2"/>
          <w:sz w:val="32"/>
          <w:szCs w:val="32"/>
        </w:rPr>
        <w:t>）负责全市机动车辆和非机动车辆道路交通安全管理和机动车安全技术性能的检测。负责全市机动车辆行驶证和驾驶证的发放及驾驶人管理的有关工作。</w:t>
      </w:r>
    </w:p>
    <w:p w:rsidR="006B3390" w:rsidRDefault="00FC61F0">
      <w:pPr>
        <w:pStyle w:val="a5"/>
        <w:widowControl/>
        <w:wordWrap w:val="0"/>
        <w:ind w:firstLine="420"/>
        <w:rPr>
          <w:rFonts w:eastAsia="仿宋_GB2312"/>
          <w:kern w:val="2"/>
          <w:sz w:val="32"/>
          <w:szCs w:val="32"/>
        </w:rPr>
      </w:pPr>
      <w:r>
        <w:rPr>
          <w:rFonts w:eastAsia="仿宋_GB2312"/>
          <w:kern w:val="2"/>
          <w:sz w:val="32"/>
          <w:szCs w:val="32"/>
        </w:rPr>
        <w:t>（</w:t>
      </w:r>
      <w:r>
        <w:rPr>
          <w:rFonts w:eastAsia="仿宋_GB2312"/>
          <w:kern w:val="2"/>
          <w:sz w:val="32"/>
          <w:szCs w:val="32"/>
        </w:rPr>
        <w:t>6</w:t>
      </w:r>
      <w:r>
        <w:rPr>
          <w:rFonts w:eastAsia="仿宋_GB2312"/>
          <w:kern w:val="2"/>
          <w:sz w:val="32"/>
          <w:szCs w:val="32"/>
        </w:rPr>
        <w:t>）指导基层交警安全组织的建设，开展交通安全宣传教育活动和道路交通安全社会化管理工</w:t>
      </w:r>
      <w:r>
        <w:rPr>
          <w:rFonts w:eastAsia="仿宋_GB2312"/>
          <w:kern w:val="2"/>
          <w:sz w:val="32"/>
          <w:szCs w:val="32"/>
        </w:rPr>
        <w:t>作，发布道路交通管理信息。</w:t>
      </w:r>
    </w:p>
    <w:p w:rsidR="006B3390" w:rsidRDefault="00FC61F0">
      <w:pPr>
        <w:pStyle w:val="a5"/>
        <w:widowControl/>
        <w:wordWrap w:val="0"/>
        <w:ind w:firstLine="420"/>
        <w:rPr>
          <w:rFonts w:eastAsia="仿宋_GB2312"/>
          <w:kern w:val="2"/>
          <w:sz w:val="32"/>
          <w:szCs w:val="32"/>
        </w:rPr>
      </w:pPr>
      <w:r>
        <w:rPr>
          <w:rFonts w:eastAsia="仿宋_GB2312"/>
          <w:kern w:val="2"/>
          <w:sz w:val="32"/>
          <w:szCs w:val="32"/>
        </w:rPr>
        <w:t>（</w:t>
      </w:r>
      <w:r>
        <w:rPr>
          <w:rFonts w:eastAsia="仿宋_GB2312"/>
          <w:kern w:val="2"/>
          <w:sz w:val="32"/>
          <w:szCs w:val="32"/>
        </w:rPr>
        <w:t>7</w:t>
      </w:r>
      <w:r>
        <w:rPr>
          <w:rFonts w:eastAsia="仿宋_GB2312"/>
          <w:kern w:val="2"/>
          <w:sz w:val="32"/>
          <w:szCs w:val="32"/>
        </w:rPr>
        <w:t>）组织、参与和协调重大交通警</w:t>
      </w:r>
      <w:r>
        <w:rPr>
          <w:rFonts w:eastAsia="仿宋_GB2312"/>
          <w:kern w:val="2"/>
          <w:sz w:val="32"/>
          <w:szCs w:val="32"/>
        </w:rPr>
        <w:t>(</w:t>
      </w:r>
      <w:r>
        <w:rPr>
          <w:rFonts w:eastAsia="仿宋_GB2312"/>
          <w:kern w:val="2"/>
          <w:sz w:val="32"/>
          <w:szCs w:val="32"/>
        </w:rPr>
        <w:t>保</w:t>
      </w:r>
      <w:r>
        <w:rPr>
          <w:rFonts w:eastAsia="仿宋_GB2312"/>
          <w:kern w:val="2"/>
          <w:sz w:val="32"/>
          <w:szCs w:val="32"/>
        </w:rPr>
        <w:t>)</w:t>
      </w:r>
      <w:r>
        <w:rPr>
          <w:rFonts w:eastAsia="仿宋_GB2312"/>
          <w:kern w:val="2"/>
          <w:sz w:val="32"/>
          <w:szCs w:val="32"/>
        </w:rPr>
        <w:t>卫工作，协调、处置道路上的重大突发事件，协同其他警种维护道路治安秩序，打击车匪路霸。</w:t>
      </w:r>
    </w:p>
    <w:p w:rsidR="006B3390" w:rsidRDefault="00FC61F0">
      <w:pPr>
        <w:pStyle w:val="a5"/>
        <w:widowControl/>
        <w:wordWrap w:val="0"/>
        <w:ind w:firstLine="420"/>
        <w:rPr>
          <w:rFonts w:eastAsia="仿宋_GB2312"/>
          <w:kern w:val="2"/>
          <w:sz w:val="32"/>
          <w:szCs w:val="32"/>
        </w:rPr>
      </w:pPr>
      <w:r>
        <w:rPr>
          <w:rFonts w:eastAsia="仿宋_GB2312"/>
          <w:kern w:val="2"/>
          <w:sz w:val="32"/>
          <w:szCs w:val="32"/>
        </w:rPr>
        <w:lastRenderedPageBreak/>
        <w:t>（</w:t>
      </w:r>
      <w:r>
        <w:rPr>
          <w:rFonts w:eastAsia="仿宋_GB2312"/>
          <w:kern w:val="2"/>
          <w:sz w:val="32"/>
          <w:szCs w:val="32"/>
        </w:rPr>
        <w:t>8</w:t>
      </w:r>
      <w:r>
        <w:rPr>
          <w:rFonts w:eastAsia="仿宋_GB2312"/>
          <w:kern w:val="2"/>
          <w:sz w:val="32"/>
          <w:szCs w:val="32"/>
        </w:rPr>
        <w:t>）负责市区交警队伍的思想政治工作、纪律作风建设、宣传教育和业务培训</w:t>
      </w:r>
      <w:r>
        <w:rPr>
          <w:rFonts w:eastAsia="仿宋_GB2312"/>
          <w:kern w:val="2"/>
          <w:sz w:val="32"/>
          <w:szCs w:val="32"/>
        </w:rPr>
        <w:t>;</w:t>
      </w:r>
      <w:r>
        <w:rPr>
          <w:rFonts w:eastAsia="仿宋_GB2312"/>
          <w:kern w:val="2"/>
          <w:sz w:val="32"/>
          <w:szCs w:val="32"/>
        </w:rPr>
        <w:t>指导检查和监督公安交通管理部门的执法活动，协助查处违法违纪案件。</w:t>
      </w:r>
    </w:p>
    <w:p w:rsidR="006B3390" w:rsidRDefault="00FC61F0">
      <w:pPr>
        <w:pStyle w:val="a5"/>
        <w:widowControl/>
        <w:wordWrap w:val="0"/>
        <w:ind w:firstLine="420"/>
        <w:rPr>
          <w:rFonts w:eastAsia="仿宋_GB2312"/>
          <w:kern w:val="2"/>
          <w:sz w:val="32"/>
          <w:szCs w:val="32"/>
        </w:rPr>
      </w:pPr>
      <w:r>
        <w:rPr>
          <w:rFonts w:eastAsia="仿宋_GB2312"/>
          <w:kern w:val="2"/>
          <w:sz w:val="32"/>
          <w:szCs w:val="32"/>
        </w:rPr>
        <w:t>（</w:t>
      </w:r>
      <w:r>
        <w:rPr>
          <w:rFonts w:eastAsia="仿宋_GB2312"/>
          <w:kern w:val="2"/>
          <w:sz w:val="32"/>
          <w:szCs w:val="32"/>
        </w:rPr>
        <w:t>9</w:t>
      </w:r>
      <w:r>
        <w:rPr>
          <w:rFonts w:eastAsia="仿宋_GB2312"/>
          <w:kern w:val="2"/>
          <w:sz w:val="32"/>
          <w:szCs w:val="32"/>
        </w:rPr>
        <w:t>）指导、监督全市公安交通管理部门的计划财务和装备工作；负责省、市财政安排的交通管理专项经费的核算、管理和监督；监督、检查全市公安交通管理部门执行有关财经纪律的情况。</w:t>
      </w:r>
    </w:p>
    <w:p w:rsidR="006B3390" w:rsidRDefault="00FC61F0">
      <w:pPr>
        <w:pStyle w:val="a5"/>
        <w:widowControl/>
        <w:wordWrap w:val="0"/>
        <w:ind w:firstLine="420"/>
        <w:rPr>
          <w:rFonts w:eastAsia="仿宋_GB2312"/>
          <w:kern w:val="2"/>
          <w:sz w:val="32"/>
          <w:szCs w:val="32"/>
        </w:rPr>
      </w:pPr>
      <w:r>
        <w:rPr>
          <w:rFonts w:eastAsia="仿宋_GB2312"/>
          <w:kern w:val="2"/>
          <w:sz w:val="32"/>
          <w:szCs w:val="32"/>
        </w:rPr>
        <w:t>（</w:t>
      </w:r>
      <w:r>
        <w:rPr>
          <w:rFonts w:eastAsia="仿宋_GB2312"/>
          <w:kern w:val="2"/>
          <w:sz w:val="32"/>
          <w:szCs w:val="32"/>
        </w:rPr>
        <w:t>10</w:t>
      </w:r>
      <w:r>
        <w:rPr>
          <w:rFonts w:eastAsia="仿宋_GB2312"/>
          <w:kern w:val="2"/>
          <w:sz w:val="32"/>
          <w:szCs w:val="32"/>
        </w:rPr>
        <w:t>）制定全市公安交通管理部门的交通管理</w:t>
      </w:r>
      <w:r>
        <w:rPr>
          <w:rFonts w:eastAsia="仿宋_GB2312"/>
          <w:kern w:val="2"/>
          <w:sz w:val="32"/>
          <w:szCs w:val="32"/>
        </w:rPr>
        <w:t>科学技术的应用规划，负责交通管理科学技术研究及推广。</w:t>
      </w:r>
    </w:p>
    <w:p w:rsidR="006B3390" w:rsidRDefault="00FC61F0">
      <w:pPr>
        <w:pStyle w:val="a5"/>
        <w:widowControl/>
        <w:wordWrap w:val="0"/>
        <w:ind w:firstLine="420"/>
        <w:rPr>
          <w:rFonts w:eastAsia="仿宋_GB2312"/>
          <w:kern w:val="2"/>
          <w:sz w:val="32"/>
          <w:szCs w:val="32"/>
        </w:rPr>
      </w:pPr>
      <w:r>
        <w:rPr>
          <w:rFonts w:eastAsia="仿宋_GB2312"/>
          <w:kern w:val="2"/>
          <w:sz w:val="32"/>
          <w:szCs w:val="32"/>
        </w:rPr>
        <w:t>（</w:t>
      </w:r>
      <w:r>
        <w:rPr>
          <w:rFonts w:eastAsia="仿宋_GB2312"/>
          <w:kern w:val="2"/>
          <w:sz w:val="32"/>
          <w:szCs w:val="32"/>
        </w:rPr>
        <w:t>11</w:t>
      </w:r>
      <w:r>
        <w:rPr>
          <w:rFonts w:eastAsia="仿宋_GB2312"/>
          <w:kern w:val="2"/>
          <w:sz w:val="32"/>
          <w:szCs w:val="32"/>
        </w:rPr>
        <w:t>）负责全市道路交通事故社会救助基金的管理和监督。</w:t>
      </w:r>
    </w:p>
    <w:p w:rsidR="006B3390" w:rsidRDefault="00FC61F0">
      <w:pPr>
        <w:pStyle w:val="a5"/>
        <w:widowControl/>
        <w:wordWrap w:val="0"/>
        <w:ind w:firstLine="420"/>
        <w:rPr>
          <w:rFonts w:eastAsia="仿宋_GB2312"/>
          <w:kern w:val="2"/>
          <w:sz w:val="32"/>
          <w:szCs w:val="32"/>
        </w:rPr>
      </w:pPr>
      <w:r>
        <w:rPr>
          <w:rFonts w:eastAsia="仿宋_GB2312"/>
          <w:kern w:val="2"/>
          <w:sz w:val="32"/>
          <w:szCs w:val="32"/>
        </w:rPr>
        <w:t>（</w:t>
      </w:r>
      <w:r>
        <w:rPr>
          <w:rFonts w:eastAsia="仿宋_GB2312"/>
          <w:kern w:val="2"/>
          <w:sz w:val="32"/>
          <w:szCs w:val="32"/>
        </w:rPr>
        <w:t>12</w:t>
      </w:r>
      <w:r>
        <w:rPr>
          <w:rFonts w:eastAsia="仿宋_GB2312"/>
          <w:kern w:val="2"/>
          <w:sz w:val="32"/>
          <w:szCs w:val="32"/>
        </w:rPr>
        <w:t>）负责城市出租车辆交通安全的管理工作。</w:t>
      </w:r>
    </w:p>
    <w:p w:rsidR="006B3390" w:rsidRDefault="00FC61F0">
      <w:pPr>
        <w:pStyle w:val="a5"/>
        <w:widowControl/>
        <w:wordWrap w:val="0"/>
        <w:ind w:firstLine="420"/>
        <w:rPr>
          <w:rFonts w:eastAsia="仿宋_GB2312"/>
          <w:kern w:val="2"/>
          <w:sz w:val="32"/>
          <w:szCs w:val="32"/>
        </w:rPr>
      </w:pPr>
      <w:r>
        <w:rPr>
          <w:rFonts w:eastAsia="仿宋_GB2312"/>
          <w:kern w:val="2"/>
          <w:sz w:val="32"/>
          <w:szCs w:val="32"/>
        </w:rPr>
        <w:t>（</w:t>
      </w:r>
      <w:r>
        <w:rPr>
          <w:rFonts w:eastAsia="仿宋_GB2312"/>
          <w:kern w:val="2"/>
          <w:sz w:val="32"/>
          <w:szCs w:val="32"/>
        </w:rPr>
        <w:t>13</w:t>
      </w:r>
      <w:r>
        <w:rPr>
          <w:rFonts w:eastAsia="仿宋_GB2312"/>
          <w:kern w:val="2"/>
          <w:sz w:val="32"/>
          <w:szCs w:val="32"/>
        </w:rPr>
        <w:t>）承办市委、市政府和市公安局交办的其他事项。</w:t>
      </w:r>
    </w:p>
    <w:p w:rsidR="006B3390" w:rsidRDefault="00FC61F0">
      <w:pPr>
        <w:pStyle w:val="a5"/>
        <w:widowControl/>
        <w:wordWrap w:val="0"/>
        <w:rPr>
          <w:rFonts w:eastAsia="仿宋_GB2312"/>
          <w:b/>
          <w:bCs/>
          <w:sz w:val="32"/>
          <w:szCs w:val="32"/>
        </w:rPr>
      </w:pPr>
      <w:r>
        <w:rPr>
          <w:rFonts w:eastAsia="仿宋_GB2312"/>
          <w:b/>
          <w:bCs/>
          <w:sz w:val="32"/>
          <w:szCs w:val="32"/>
        </w:rPr>
        <w:t>（二）</w:t>
      </w:r>
      <w:r>
        <w:rPr>
          <w:rFonts w:eastAsia="仿宋_GB2312" w:hint="eastAsia"/>
          <w:b/>
          <w:bCs/>
          <w:sz w:val="32"/>
          <w:szCs w:val="32"/>
        </w:rPr>
        <w:t>部门整体支出规模、使用方向</w:t>
      </w:r>
      <w:r>
        <w:rPr>
          <w:rFonts w:eastAsia="仿宋_GB2312"/>
          <w:b/>
          <w:bCs/>
          <w:sz w:val="32"/>
          <w:szCs w:val="32"/>
        </w:rPr>
        <w:t>和主要内容、涉及范围。</w:t>
      </w:r>
    </w:p>
    <w:p w:rsidR="006B3390" w:rsidRDefault="00FC61F0">
      <w:pPr>
        <w:adjustRightInd w:val="0"/>
        <w:snapToGrid w:val="0"/>
        <w:spacing w:line="600" w:lineRule="exact"/>
        <w:ind w:firstLineChars="200" w:firstLine="640"/>
      </w:pPr>
      <w:r>
        <w:rPr>
          <w:rFonts w:eastAsia="仿宋_GB2312" w:hint="eastAsia"/>
          <w:sz w:val="32"/>
          <w:szCs w:val="32"/>
        </w:rPr>
        <w:t>2</w:t>
      </w:r>
      <w:r>
        <w:rPr>
          <w:rFonts w:eastAsia="仿宋_GB2312"/>
          <w:sz w:val="32"/>
          <w:szCs w:val="32"/>
        </w:rPr>
        <w:t>018</w:t>
      </w:r>
      <w:r>
        <w:rPr>
          <w:rFonts w:eastAsia="仿宋_GB2312"/>
          <w:sz w:val="32"/>
          <w:szCs w:val="32"/>
        </w:rPr>
        <w:t>年部门整体支出</w:t>
      </w:r>
      <w:r>
        <w:rPr>
          <w:rFonts w:eastAsia="仿宋_GB2312" w:hint="eastAsia"/>
          <w:sz w:val="32"/>
          <w:szCs w:val="32"/>
        </w:rPr>
        <w:t>14580.58</w:t>
      </w:r>
      <w:r>
        <w:rPr>
          <w:rFonts w:eastAsia="仿宋_GB2312"/>
          <w:sz w:val="32"/>
          <w:szCs w:val="32"/>
        </w:rPr>
        <w:t>万元，主要用于工资福利支出（包括基本工资、津补贴、奖金、其他社会保障缴费、机关事业单位养老保险缴费、职业年金缴费以及其他工资福利支出）、商品福利支出（包括办公费、印刷费、咨询费、水费、电费、邮电费、物业管理费、差旅费、公务接待费、公车运行维护费等）、对个人和家庭的补助（退休费、抚恤金、生活补助、住房公积金以及其他对个人和家庭的补助支出）以及其他资本性支出（包括办公设备购置、专用设备购</w:t>
      </w:r>
      <w:r>
        <w:rPr>
          <w:rFonts w:eastAsia="仿宋_GB2312"/>
          <w:sz w:val="32"/>
          <w:szCs w:val="32"/>
        </w:rPr>
        <w:lastRenderedPageBreak/>
        <w:t>置、大型修缮以及其他资本性支出）</w:t>
      </w:r>
      <w:r>
        <w:rPr>
          <w:rFonts w:ascii="Arial" w:hAnsi="Arial" w:cs="Arial"/>
          <w:color w:val="444444"/>
          <w:kern w:val="0"/>
          <w:sz w:val="24"/>
          <w:shd w:val="clear" w:color="auto" w:fill="FFFFFF"/>
          <w:lang/>
        </w:rPr>
        <w:t>。</w:t>
      </w:r>
    </w:p>
    <w:p w:rsidR="006B3390" w:rsidRDefault="00FC61F0">
      <w:pPr>
        <w:adjustRightInd w:val="0"/>
        <w:snapToGrid w:val="0"/>
        <w:spacing w:line="600" w:lineRule="exact"/>
        <w:ind w:firstLineChars="200" w:firstLine="640"/>
        <w:rPr>
          <w:rFonts w:eastAsia="黑体"/>
          <w:sz w:val="32"/>
          <w:szCs w:val="32"/>
        </w:rPr>
      </w:pPr>
      <w:r>
        <w:rPr>
          <w:rFonts w:eastAsia="黑体"/>
          <w:sz w:val="32"/>
          <w:szCs w:val="32"/>
        </w:rPr>
        <w:t>二、</w:t>
      </w:r>
      <w:r>
        <w:rPr>
          <w:rFonts w:eastAsia="黑体" w:hint="eastAsia"/>
          <w:sz w:val="32"/>
          <w:szCs w:val="32"/>
        </w:rPr>
        <w:t>部门整体支出</w:t>
      </w:r>
      <w:r>
        <w:rPr>
          <w:rFonts w:eastAsia="黑体"/>
          <w:sz w:val="32"/>
          <w:szCs w:val="32"/>
        </w:rPr>
        <w:t>管理及使用情况</w:t>
      </w:r>
    </w:p>
    <w:p w:rsidR="006B3390" w:rsidRDefault="00FC61F0">
      <w:pPr>
        <w:adjustRightInd w:val="0"/>
        <w:snapToGrid w:val="0"/>
        <w:spacing w:line="600" w:lineRule="exact"/>
        <w:ind w:firstLineChars="200" w:firstLine="643"/>
        <w:rPr>
          <w:rFonts w:ascii="楷体_GB2312" w:eastAsia="楷体_GB2312"/>
          <w:b/>
          <w:sz w:val="32"/>
          <w:szCs w:val="32"/>
        </w:rPr>
      </w:pPr>
      <w:r>
        <w:rPr>
          <w:rFonts w:ascii="楷体_GB2312" w:eastAsia="楷体_GB2312" w:hint="eastAsia"/>
          <w:b/>
          <w:sz w:val="32"/>
          <w:szCs w:val="32"/>
        </w:rPr>
        <w:t>（一）预算执行情况</w:t>
      </w:r>
    </w:p>
    <w:p w:rsidR="006B3390" w:rsidRDefault="00FC61F0">
      <w:pPr>
        <w:adjustRightInd w:val="0"/>
        <w:snapToGrid w:val="0"/>
        <w:spacing w:line="600" w:lineRule="exact"/>
        <w:ind w:firstLineChars="200" w:firstLine="640"/>
        <w:rPr>
          <w:rFonts w:eastAsia="仿宋_GB2312"/>
          <w:sz w:val="32"/>
          <w:szCs w:val="32"/>
        </w:rPr>
      </w:pPr>
      <w:r>
        <w:rPr>
          <w:rFonts w:eastAsia="仿宋_GB2312"/>
          <w:sz w:val="32"/>
          <w:szCs w:val="32"/>
        </w:rPr>
        <w:t>2018</w:t>
      </w:r>
      <w:r>
        <w:rPr>
          <w:rFonts w:eastAsia="仿宋_GB2312"/>
          <w:sz w:val="32"/>
          <w:szCs w:val="32"/>
        </w:rPr>
        <w:t>年年初预算</w:t>
      </w:r>
      <w:r>
        <w:rPr>
          <w:rFonts w:eastAsia="仿宋_GB2312" w:hint="eastAsia"/>
          <w:sz w:val="32"/>
          <w:szCs w:val="32"/>
        </w:rPr>
        <w:t>支出</w:t>
      </w:r>
      <w:r>
        <w:rPr>
          <w:rFonts w:eastAsia="仿宋_GB2312" w:hint="eastAsia"/>
          <w:sz w:val="32"/>
          <w:szCs w:val="32"/>
        </w:rPr>
        <w:t>10236.47</w:t>
      </w:r>
      <w:r>
        <w:rPr>
          <w:rFonts w:eastAsia="仿宋_GB2312"/>
          <w:sz w:val="32"/>
          <w:szCs w:val="32"/>
        </w:rPr>
        <w:t>万元，追加预算</w:t>
      </w:r>
      <w:r>
        <w:rPr>
          <w:rFonts w:eastAsia="仿宋_GB2312" w:hint="eastAsia"/>
          <w:sz w:val="32"/>
          <w:szCs w:val="32"/>
        </w:rPr>
        <w:t>4344.11</w:t>
      </w:r>
      <w:r>
        <w:rPr>
          <w:rFonts w:eastAsia="仿宋_GB2312"/>
          <w:sz w:val="32"/>
          <w:szCs w:val="32"/>
        </w:rPr>
        <w:t>万元，部门整体支出</w:t>
      </w:r>
      <w:r>
        <w:rPr>
          <w:rFonts w:eastAsia="仿宋_GB2312" w:hint="eastAsia"/>
          <w:sz w:val="32"/>
          <w:szCs w:val="32"/>
        </w:rPr>
        <w:t>14580.58</w:t>
      </w:r>
      <w:r>
        <w:rPr>
          <w:rFonts w:eastAsia="仿宋_GB2312"/>
          <w:sz w:val="32"/>
          <w:szCs w:val="32"/>
        </w:rPr>
        <w:t>万元</w:t>
      </w:r>
      <w:r>
        <w:rPr>
          <w:rFonts w:eastAsia="仿宋_GB2312" w:hint="eastAsia"/>
          <w:sz w:val="32"/>
          <w:szCs w:val="32"/>
        </w:rPr>
        <w:t>，实际支出</w:t>
      </w:r>
      <w:r>
        <w:rPr>
          <w:rFonts w:eastAsia="仿宋_GB2312" w:hint="eastAsia"/>
          <w:sz w:val="32"/>
          <w:szCs w:val="32"/>
        </w:rPr>
        <w:t>14580.58</w:t>
      </w:r>
      <w:r>
        <w:rPr>
          <w:rFonts w:eastAsia="仿宋_GB2312"/>
          <w:sz w:val="32"/>
          <w:szCs w:val="32"/>
        </w:rPr>
        <w:t>万元</w:t>
      </w:r>
      <w:r>
        <w:rPr>
          <w:rFonts w:eastAsia="仿宋_GB2312" w:hint="eastAsia"/>
          <w:sz w:val="32"/>
          <w:szCs w:val="32"/>
        </w:rPr>
        <w:t>。</w:t>
      </w:r>
    </w:p>
    <w:p w:rsidR="006B3390" w:rsidRDefault="00FC61F0">
      <w:pPr>
        <w:adjustRightInd w:val="0"/>
        <w:snapToGrid w:val="0"/>
        <w:spacing w:line="600" w:lineRule="exact"/>
        <w:ind w:firstLineChars="200" w:firstLine="643"/>
        <w:rPr>
          <w:rFonts w:ascii="楷体_GB2312" w:eastAsia="楷体_GB2312"/>
          <w:b/>
          <w:sz w:val="32"/>
          <w:szCs w:val="32"/>
        </w:rPr>
      </w:pPr>
      <w:r>
        <w:rPr>
          <w:rFonts w:ascii="楷体_GB2312" w:eastAsia="楷体_GB2312" w:hint="eastAsia"/>
          <w:b/>
          <w:sz w:val="32"/>
          <w:szCs w:val="32"/>
        </w:rPr>
        <w:t>（二</w:t>
      </w:r>
      <w:r>
        <w:rPr>
          <w:rFonts w:ascii="楷体_GB2312" w:eastAsia="楷体_GB2312" w:hint="eastAsia"/>
          <w:b/>
          <w:sz w:val="32"/>
          <w:szCs w:val="32"/>
        </w:rPr>
        <w:t>）</w:t>
      </w:r>
      <w:r>
        <w:rPr>
          <w:rFonts w:ascii="楷体_GB2312" w:eastAsia="楷体_GB2312" w:hint="eastAsia"/>
          <w:b/>
          <w:sz w:val="32"/>
          <w:szCs w:val="32"/>
        </w:rPr>
        <w:t>支出</w:t>
      </w:r>
      <w:r>
        <w:rPr>
          <w:rFonts w:ascii="楷体_GB2312" w:eastAsia="楷体_GB2312" w:hint="eastAsia"/>
          <w:b/>
          <w:sz w:val="32"/>
          <w:szCs w:val="32"/>
        </w:rPr>
        <w:t>情况</w:t>
      </w:r>
    </w:p>
    <w:p w:rsidR="006B3390" w:rsidRDefault="00FC61F0">
      <w:pPr>
        <w:pStyle w:val="a5"/>
        <w:widowControl/>
        <w:wordWrap w:val="0"/>
        <w:ind w:firstLine="640"/>
        <w:rPr>
          <w:rFonts w:eastAsia="仿宋_GB2312"/>
          <w:kern w:val="2"/>
          <w:sz w:val="32"/>
          <w:szCs w:val="32"/>
        </w:rPr>
      </w:pPr>
      <w:r>
        <w:rPr>
          <w:rFonts w:eastAsia="仿宋_GB2312" w:hint="eastAsia"/>
          <w:kern w:val="2"/>
          <w:sz w:val="32"/>
          <w:szCs w:val="32"/>
        </w:rPr>
        <w:t>本</w:t>
      </w:r>
      <w:r>
        <w:rPr>
          <w:rFonts w:eastAsia="仿宋_GB2312"/>
          <w:kern w:val="2"/>
          <w:sz w:val="32"/>
          <w:szCs w:val="32"/>
        </w:rPr>
        <w:t>年支出共</w:t>
      </w:r>
      <w:r>
        <w:rPr>
          <w:rFonts w:eastAsia="仿宋_GB2312" w:hint="eastAsia"/>
          <w:kern w:val="2"/>
          <w:sz w:val="32"/>
          <w:szCs w:val="32"/>
        </w:rPr>
        <w:t>14580.58</w:t>
      </w:r>
      <w:r>
        <w:rPr>
          <w:rFonts w:eastAsia="仿宋_GB2312"/>
          <w:kern w:val="2"/>
          <w:sz w:val="32"/>
          <w:szCs w:val="32"/>
        </w:rPr>
        <w:t>万元，其中工资福利支出</w:t>
      </w:r>
      <w:r>
        <w:rPr>
          <w:rFonts w:eastAsia="仿宋_GB2312" w:hint="eastAsia"/>
          <w:kern w:val="2"/>
          <w:sz w:val="32"/>
          <w:szCs w:val="32"/>
        </w:rPr>
        <w:t>5100.69</w:t>
      </w:r>
      <w:r>
        <w:rPr>
          <w:rFonts w:eastAsia="仿宋_GB2312"/>
          <w:kern w:val="2"/>
          <w:sz w:val="32"/>
          <w:szCs w:val="32"/>
        </w:rPr>
        <w:t>万元，商品和服务支出</w:t>
      </w:r>
      <w:r>
        <w:rPr>
          <w:rFonts w:eastAsia="仿宋_GB2312" w:hint="eastAsia"/>
          <w:kern w:val="2"/>
          <w:sz w:val="32"/>
          <w:szCs w:val="32"/>
        </w:rPr>
        <w:t>8256.76</w:t>
      </w:r>
      <w:r>
        <w:rPr>
          <w:rFonts w:eastAsia="仿宋_GB2312"/>
          <w:kern w:val="2"/>
          <w:sz w:val="32"/>
          <w:szCs w:val="32"/>
        </w:rPr>
        <w:t>万元，对个人和家庭的补助支出</w:t>
      </w:r>
      <w:r>
        <w:rPr>
          <w:rFonts w:eastAsia="仿宋_GB2312" w:hint="eastAsia"/>
          <w:kern w:val="2"/>
          <w:sz w:val="32"/>
          <w:szCs w:val="32"/>
        </w:rPr>
        <w:t>82.70</w:t>
      </w:r>
      <w:r>
        <w:rPr>
          <w:rFonts w:eastAsia="仿宋_GB2312"/>
          <w:kern w:val="2"/>
          <w:sz w:val="32"/>
          <w:szCs w:val="32"/>
        </w:rPr>
        <w:t>万元，其他资本性支出</w:t>
      </w:r>
      <w:r>
        <w:rPr>
          <w:rFonts w:eastAsia="仿宋_GB2312" w:hint="eastAsia"/>
          <w:kern w:val="2"/>
          <w:sz w:val="32"/>
          <w:szCs w:val="32"/>
        </w:rPr>
        <w:t>1140.42</w:t>
      </w:r>
      <w:r>
        <w:rPr>
          <w:rFonts w:eastAsia="仿宋_GB2312"/>
          <w:kern w:val="2"/>
          <w:sz w:val="32"/>
          <w:szCs w:val="32"/>
        </w:rPr>
        <w:t>万元。</w:t>
      </w:r>
    </w:p>
    <w:p w:rsidR="006B3390" w:rsidRDefault="00FC61F0">
      <w:pPr>
        <w:adjustRightInd w:val="0"/>
        <w:snapToGrid w:val="0"/>
        <w:spacing w:line="600" w:lineRule="exact"/>
        <w:ind w:firstLineChars="200" w:firstLine="640"/>
        <w:rPr>
          <w:rFonts w:eastAsia="仿宋_GB2312"/>
          <w:sz w:val="32"/>
          <w:szCs w:val="32"/>
        </w:rPr>
      </w:pPr>
      <w:r>
        <w:rPr>
          <w:rFonts w:eastAsia="仿宋_GB2312" w:hint="eastAsia"/>
          <w:sz w:val="32"/>
          <w:szCs w:val="32"/>
        </w:rPr>
        <w:t>我单位</w:t>
      </w:r>
      <w:r>
        <w:rPr>
          <w:rFonts w:eastAsia="仿宋_GB2312"/>
          <w:sz w:val="32"/>
          <w:szCs w:val="32"/>
        </w:rPr>
        <w:t>严格控制</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w:t>
      </w:r>
      <w:r>
        <w:rPr>
          <w:rFonts w:eastAsia="仿宋_GB2312" w:hint="eastAsia"/>
          <w:sz w:val="32"/>
          <w:szCs w:val="32"/>
        </w:rPr>
        <w:t>本</w:t>
      </w:r>
      <w:r>
        <w:rPr>
          <w:rFonts w:eastAsia="仿宋_GB2312"/>
          <w:sz w:val="32"/>
          <w:szCs w:val="32"/>
        </w:rPr>
        <w:t>年该项目共支出</w:t>
      </w:r>
      <w:r>
        <w:rPr>
          <w:rFonts w:eastAsia="仿宋_GB2312" w:hint="eastAsia"/>
          <w:sz w:val="32"/>
          <w:szCs w:val="32"/>
        </w:rPr>
        <w:t>325.48</w:t>
      </w:r>
      <w:r>
        <w:rPr>
          <w:rFonts w:eastAsia="仿宋_GB2312"/>
          <w:sz w:val="32"/>
          <w:szCs w:val="32"/>
        </w:rPr>
        <w:t>元，其中公务接待费支出</w:t>
      </w:r>
      <w:r>
        <w:rPr>
          <w:rFonts w:eastAsia="仿宋_GB2312" w:hint="eastAsia"/>
          <w:sz w:val="32"/>
          <w:szCs w:val="32"/>
        </w:rPr>
        <w:t>4.97</w:t>
      </w:r>
      <w:r>
        <w:rPr>
          <w:rFonts w:eastAsia="仿宋_GB2312"/>
          <w:sz w:val="32"/>
          <w:szCs w:val="32"/>
        </w:rPr>
        <w:t>万元，公务用车运行和购置费</w:t>
      </w:r>
      <w:r>
        <w:rPr>
          <w:rFonts w:eastAsia="仿宋_GB2312" w:hint="eastAsia"/>
          <w:sz w:val="32"/>
          <w:szCs w:val="32"/>
        </w:rPr>
        <w:t>320.50</w:t>
      </w:r>
      <w:r>
        <w:rPr>
          <w:rFonts w:eastAsia="仿宋_GB2312"/>
          <w:sz w:val="32"/>
          <w:szCs w:val="32"/>
        </w:rPr>
        <w:t>万元</w:t>
      </w:r>
      <w:r>
        <w:rPr>
          <w:rFonts w:eastAsia="仿宋_GB2312" w:hint="eastAsia"/>
          <w:sz w:val="32"/>
          <w:szCs w:val="32"/>
        </w:rPr>
        <w:t>（公务车更新</w:t>
      </w:r>
      <w:r>
        <w:rPr>
          <w:rFonts w:eastAsia="仿宋_GB2312" w:hint="eastAsia"/>
          <w:sz w:val="32"/>
          <w:szCs w:val="32"/>
        </w:rPr>
        <w:t>105.04</w:t>
      </w:r>
      <w:r>
        <w:rPr>
          <w:rFonts w:eastAsia="仿宋_GB2312" w:hint="eastAsia"/>
          <w:sz w:val="32"/>
          <w:szCs w:val="32"/>
        </w:rPr>
        <w:t>万元、公务车运行</w:t>
      </w:r>
      <w:r>
        <w:rPr>
          <w:rFonts w:eastAsia="仿宋_GB2312" w:hint="eastAsia"/>
          <w:sz w:val="32"/>
          <w:szCs w:val="32"/>
        </w:rPr>
        <w:t>215.46</w:t>
      </w:r>
      <w:r>
        <w:rPr>
          <w:rFonts w:eastAsia="仿宋_GB2312" w:hint="eastAsia"/>
          <w:sz w:val="32"/>
          <w:szCs w:val="32"/>
        </w:rPr>
        <w:t>万元）</w:t>
      </w:r>
      <w:r>
        <w:rPr>
          <w:rFonts w:eastAsia="仿宋_GB2312"/>
          <w:sz w:val="32"/>
          <w:szCs w:val="32"/>
        </w:rPr>
        <w:t>,</w:t>
      </w:r>
      <w:r>
        <w:rPr>
          <w:rFonts w:eastAsia="仿宋_GB2312"/>
          <w:sz w:val="32"/>
          <w:szCs w:val="32"/>
        </w:rPr>
        <w:t>无因公出国（境）费。</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经费支出控制在年初</w:t>
      </w:r>
      <w:r>
        <w:rPr>
          <w:rFonts w:eastAsia="仿宋_GB2312" w:hint="eastAsia"/>
          <w:sz w:val="32"/>
          <w:szCs w:val="32"/>
        </w:rPr>
        <w:t>预算</w:t>
      </w:r>
      <w:r>
        <w:rPr>
          <w:rFonts w:eastAsia="仿宋_GB2312" w:hint="eastAsia"/>
          <w:sz w:val="32"/>
          <w:szCs w:val="32"/>
        </w:rPr>
        <w:t>393</w:t>
      </w:r>
      <w:r>
        <w:rPr>
          <w:rFonts w:eastAsia="仿宋_GB2312"/>
          <w:sz w:val="32"/>
          <w:szCs w:val="32"/>
        </w:rPr>
        <w:t>万元内，</w:t>
      </w:r>
      <w:r>
        <w:rPr>
          <w:rFonts w:eastAsia="仿宋_GB2312" w:hint="eastAsia"/>
          <w:sz w:val="32"/>
          <w:szCs w:val="32"/>
        </w:rPr>
        <w:t>剔除公务车更新，日常“三公”</w:t>
      </w:r>
      <w:r>
        <w:rPr>
          <w:rFonts w:eastAsia="仿宋_GB2312"/>
          <w:sz w:val="32"/>
          <w:szCs w:val="32"/>
        </w:rPr>
        <w:t>与</w:t>
      </w:r>
      <w:r>
        <w:rPr>
          <w:rFonts w:eastAsia="仿宋_GB2312" w:hint="eastAsia"/>
          <w:sz w:val="32"/>
          <w:szCs w:val="32"/>
        </w:rPr>
        <w:t>上</w:t>
      </w:r>
      <w:r>
        <w:rPr>
          <w:rFonts w:eastAsia="仿宋_GB2312"/>
          <w:sz w:val="32"/>
          <w:szCs w:val="32"/>
        </w:rPr>
        <w:t>年相比同比下降了</w:t>
      </w:r>
      <w:r>
        <w:rPr>
          <w:rFonts w:eastAsia="仿宋_GB2312"/>
          <w:sz w:val="32"/>
          <w:szCs w:val="32"/>
        </w:rPr>
        <w:t>13.15</w:t>
      </w:r>
      <w:r>
        <w:rPr>
          <w:rFonts w:eastAsia="仿宋_GB2312"/>
          <w:sz w:val="32"/>
          <w:szCs w:val="32"/>
        </w:rPr>
        <w:t>%</w:t>
      </w:r>
      <w:r>
        <w:rPr>
          <w:rFonts w:eastAsia="仿宋_GB2312"/>
          <w:sz w:val="32"/>
          <w:szCs w:val="32"/>
        </w:rPr>
        <w:t>。</w:t>
      </w:r>
    </w:p>
    <w:p w:rsidR="006B3390" w:rsidRDefault="00FC61F0">
      <w:pPr>
        <w:numPr>
          <w:ilvl w:val="0"/>
          <w:numId w:val="2"/>
        </w:numPr>
        <w:adjustRightInd w:val="0"/>
        <w:snapToGrid w:val="0"/>
        <w:spacing w:line="600" w:lineRule="exact"/>
        <w:ind w:firstLineChars="200" w:firstLine="640"/>
      </w:pPr>
      <w:r>
        <w:rPr>
          <w:rFonts w:eastAsia="黑体" w:hint="eastAsia"/>
          <w:sz w:val="32"/>
          <w:szCs w:val="32"/>
        </w:rPr>
        <w:t>部门专项</w:t>
      </w:r>
      <w:r>
        <w:rPr>
          <w:rFonts w:eastAsia="黑体"/>
          <w:sz w:val="32"/>
          <w:szCs w:val="32"/>
        </w:rPr>
        <w:t>组织实施情况</w:t>
      </w:r>
    </w:p>
    <w:p w:rsidR="006B3390" w:rsidRDefault="00FC61F0">
      <w:pPr>
        <w:adjustRightInd w:val="0"/>
        <w:snapToGrid w:val="0"/>
        <w:spacing w:line="600" w:lineRule="exact"/>
        <w:ind w:firstLineChars="200" w:firstLine="640"/>
        <w:rPr>
          <w:rFonts w:eastAsia="仿宋_GB2312"/>
          <w:sz w:val="32"/>
          <w:szCs w:val="32"/>
        </w:rPr>
      </w:pPr>
      <w:r>
        <w:rPr>
          <w:rFonts w:eastAsia="仿宋_GB2312" w:hint="eastAsia"/>
          <w:sz w:val="32"/>
          <w:szCs w:val="32"/>
        </w:rPr>
        <w:t>（一）</w:t>
      </w:r>
      <w:r>
        <w:rPr>
          <w:rFonts w:eastAsia="仿宋_GB2312"/>
          <w:sz w:val="32"/>
          <w:szCs w:val="32"/>
        </w:rPr>
        <w:t>专项组织工作由</w:t>
      </w:r>
      <w:r>
        <w:rPr>
          <w:rFonts w:eastAsia="仿宋_GB2312" w:hint="eastAsia"/>
          <w:sz w:val="32"/>
          <w:szCs w:val="32"/>
        </w:rPr>
        <w:t>行</w:t>
      </w:r>
      <w:r>
        <w:rPr>
          <w:rFonts w:eastAsia="仿宋_GB2312"/>
          <w:sz w:val="32"/>
          <w:szCs w:val="32"/>
        </w:rPr>
        <w:t>财科牵头，各项</w:t>
      </w:r>
      <w:proofErr w:type="gramStart"/>
      <w:r>
        <w:rPr>
          <w:rFonts w:eastAsia="仿宋_GB2312"/>
          <w:sz w:val="32"/>
          <w:szCs w:val="32"/>
        </w:rPr>
        <w:t>目实施</w:t>
      </w:r>
      <w:proofErr w:type="gramEnd"/>
      <w:r>
        <w:rPr>
          <w:rFonts w:eastAsia="仿宋_GB2312"/>
          <w:sz w:val="32"/>
          <w:szCs w:val="32"/>
        </w:rPr>
        <w:t>部门负责各项目的具体开展工作，</w:t>
      </w:r>
      <w:r>
        <w:rPr>
          <w:rFonts w:eastAsia="仿宋_GB2312" w:hint="eastAsia"/>
          <w:sz w:val="32"/>
          <w:szCs w:val="32"/>
        </w:rPr>
        <w:t>行</w:t>
      </w:r>
      <w:r>
        <w:rPr>
          <w:rFonts w:eastAsia="仿宋_GB2312"/>
          <w:sz w:val="32"/>
          <w:szCs w:val="32"/>
        </w:rPr>
        <w:t>财科</w:t>
      </w:r>
      <w:r>
        <w:rPr>
          <w:rFonts w:eastAsia="仿宋_GB2312" w:hint="eastAsia"/>
          <w:sz w:val="32"/>
          <w:szCs w:val="32"/>
        </w:rPr>
        <w:t>、项目实施部门</w:t>
      </w:r>
      <w:r>
        <w:rPr>
          <w:rFonts w:eastAsia="仿宋_GB2312"/>
          <w:sz w:val="32"/>
          <w:szCs w:val="32"/>
        </w:rPr>
        <w:t>和监察</w:t>
      </w:r>
      <w:proofErr w:type="gramStart"/>
      <w:r>
        <w:rPr>
          <w:rFonts w:eastAsia="仿宋_GB2312"/>
          <w:sz w:val="32"/>
          <w:szCs w:val="32"/>
        </w:rPr>
        <w:t>室参与</w:t>
      </w:r>
      <w:proofErr w:type="gramEnd"/>
      <w:r>
        <w:rPr>
          <w:rFonts w:eastAsia="仿宋_GB2312"/>
          <w:sz w:val="32"/>
          <w:szCs w:val="32"/>
        </w:rPr>
        <w:t>项目招投标和竣工验收及绩效考评工作。</w:t>
      </w:r>
    </w:p>
    <w:p w:rsidR="006B3390" w:rsidRDefault="00FC61F0">
      <w:pPr>
        <w:adjustRightInd w:val="0"/>
        <w:snapToGrid w:val="0"/>
        <w:spacing w:line="600" w:lineRule="exact"/>
        <w:ind w:firstLineChars="200" w:firstLine="640"/>
        <w:rPr>
          <w:rFonts w:eastAsia="仿宋_GB2312"/>
          <w:sz w:val="32"/>
          <w:szCs w:val="32"/>
        </w:rPr>
      </w:pPr>
      <w:r>
        <w:rPr>
          <w:rFonts w:eastAsia="仿宋_GB2312"/>
          <w:sz w:val="32"/>
          <w:szCs w:val="32"/>
        </w:rPr>
        <w:t>（二）我</w:t>
      </w:r>
      <w:r>
        <w:rPr>
          <w:rFonts w:eastAsia="仿宋_GB2312" w:hint="eastAsia"/>
          <w:sz w:val="32"/>
          <w:szCs w:val="32"/>
        </w:rPr>
        <w:t>支队</w:t>
      </w:r>
      <w:r>
        <w:rPr>
          <w:rFonts w:eastAsia="仿宋_GB2312"/>
          <w:sz w:val="32"/>
          <w:szCs w:val="32"/>
        </w:rPr>
        <w:t>财政绩效评价工作小组对专项管理进行总体安排。</w:t>
      </w:r>
      <w:r>
        <w:rPr>
          <w:rFonts w:eastAsia="仿宋_GB2312" w:hint="eastAsia"/>
          <w:sz w:val="32"/>
          <w:szCs w:val="32"/>
        </w:rPr>
        <w:t>行财科</w:t>
      </w:r>
      <w:r>
        <w:rPr>
          <w:rFonts w:eastAsia="仿宋_GB2312"/>
          <w:sz w:val="32"/>
          <w:szCs w:val="32"/>
        </w:rPr>
        <w:t>、纪检监察室负责对日常工作进行监督管理，建立完善了《邵阳市公安局</w:t>
      </w:r>
      <w:r>
        <w:rPr>
          <w:rFonts w:eastAsia="仿宋_GB2312" w:hint="eastAsia"/>
          <w:sz w:val="32"/>
          <w:szCs w:val="32"/>
        </w:rPr>
        <w:t>交警支队财务管理规定</w:t>
      </w:r>
      <w:r>
        <w:rPr>
          <w:rFonts w:eastAsia="仿宋_GB2312"/>
          <w:sz w:val="32"/>
          <w:szCs w:val="32"/>
        </w:rPr>
        <w:t>》</w:t>
      </w:r>
      <w:r>
        <w:rPr>
          <w:rFonts w:eastAsia="仿宋_GB2312" w:hint="eastAsia"/>
          <w:sz w:val="32"/>
          <w:szCs w:val="32"/>
        </w:rPr>
        <w:t>等内控</w:t>
      </w:r>
      <w:r>
        <w:rPr>
          <w:rFonts w:eastAsia="仿宋_GB2312" w:hint="eastAsia"/>
          <w:sz w:val="32"/>
          <w:szCs w:val="32"/>
        </w:rPr>
        <w:lastRenderedPageBreak/>
        <w:t>制度</w:t>
      </w:r>
      <w:r>
        <w:rPr>
          <w:rFonts w:eastAsia="仿宋_GB2312"/>
          <w:sz w:val="32"/>
          <w:szCs w:val="32"/>
        </w:rPr>
        <w:t>。</w:t>
      </w:r>
    </w:p>
    <w:p w:rsidR="006B3390" w:rsidRDefault="00FC61F0">
      <w:pPr>
        <w:adjustRightInd w:val="0"/>
        <w:snapToGrid w:val="0"/>
        <w:spacing w:line="600" w:lineRule="exact"/>
        <w:ind w:firstLineChars="200" w:firstLine="640"/>
        <w:rPr>
          <w:rFonts w:eastAsia="黑体"/>
          <w:sz w:val="32"/>
          <w:szCs w:val="32"/>
        </w:rPr>
      </w:pPr>
      <w:r>
        <w:rPr>
          <w:rFonts w:eastAsia="黑体" w:hint="eastAsia"/>
          <w:sz w:val="32"/>
          <w:szCs w:val="32"/>
        </w:rPr>
        <w:t>四、资产管理情况</w:t>
      </w:r>
    </w:p>
    <w:p w:rsidR="006B3390" w:rsidRDefault="00FC61F0">
      <w:pPr>
        <w:adjustRightInd w:val="0"/>
        <w:snapToGrid w:val="0"/>
        <w:spacing w:line="600" w:lineRule="exact"/>
        <w:ind w:firstLineChars="200" w:firstLine="640"/>
        <w:rPr>
          <w:rFonts w:eastAsia="仿宋_GB2312"/>
          <w:sz w:val="32"/>
          <w:szCs w:val="32"/>
        </w:rPr>
      </w:pPr>
      <w:r>
        <w:rPr>
          <w:rFonts w:eastAsia="仿宋_GB2312" w:hint="eastAsia"/>
          <w:sz w:val="32"/>
          <w:szCs w:val="32"/>
        </w:rPr>
        <w:t>我单位资产购置严格</w:t>
      </w:r>
      <w:r>
        <w:rPr>
          <w:rFonts w:eastAsia="仿宋_GB2312"/>
          <w:sz w:val="32"/>
          <w:szCs w:val="32"/>
        </w:rPr>
        <w:t>按照</w:t>
      </w:r>
      <w:r>
        <w:rPr>
          <w:rFonts w:eastAsia="仿宋_GB2312" w:hint="eastAsia"/>
          <w:sz w:val="32"/>
          <w:szCs w:val="32"/>
        </w:rPr>
        <w:t>市财政规定的</w:t>
      </w:r>
      <w:r>
        <w:rPr>
          <w:rFonts w:eastAsia="仿宋_GB2312"/>
          <w:sz w:val="32"/>
          <w:szCs w:val="32"/>
        </w:rPr>
        <w:t>行政事业单位办公设备设施配置标准配置，所有固定资产由</w:t>
      </w:r>
      <w:r>
        <w:rPr>
          <w:rFonts w:eastAsia="仿宋_GB2312" w:hint="eastAsia"/>
          <w:sz w:val="32"/>
          <w:szCs w:val="32"/>
        </w:rPr>
        <w:t>行财科</w:t>
      </w:r>
      <w:r>
        <w:rPr>
          <w:rFonts w:eastAsia="仿宋_GB2312"/>
          <w:sz w:val="32"/>
          <w:szCs w:val="32"/>
        </w:rPr>
        <w:t>进行实物管理。为加强资产管理，建立完善了《邵阳市</w:t>
      </w:r>
      <w:r>
        <w:rPr>
          <w:rFonts w:eastAsia="仿宋_GB2312" w:hint="eastAsia"/>
          <w:sz w:val="32"/>
          <w:szCs w:val="32"/>
        </w:rPr>
        <w:t>公安局交通警察支队</w:t>
      </w:r>
      <w:r>
        <w:rPr>
          <w:rFonts w:eastAsia="仿宋_GB2312"/>
          <w:sz w:val="32"/>
          <w:szCs w:val="32"/>
        </w:rPr>
        <w:t>资产管理制度》，</w:t>
      </w:r>
      <w:r>
        <w:rPr>
          <w:rFonts w:eastAsia="仿宋_GB2312" w:hint="eastAsia"/>
          <w:sz w:val="32"/>
          <w:szCs w:val="32"/>
        </w:rPr>
        <w:t>就</w:t>
      </w:r>
      <w:r>
        <w:rPr>
          <w:rFonts w:eastAsia="仿宋_GB2312"/>
          <w:sz w:val="32"/>
          <w:szCs w:val="32"/>
        </w:rPr>
        <w:t>资产管理</w:t>
      </w:r>
      <w:r>
        <w:rPr>
          <w:rFonts w:eastAsia="仿宋_GB2312" w:hint="eastAsia"/>
          <w:sz w:val="32"/>
          <w:szCs w:val="32"/>
        </w:rPr>
        <w:t>、</w:t>
      </w:r>
      <w:r>
        <w:rPr>
          <w:rFonts w:eastAsia="仿宋_GB2312"/>
          <w:sz w:val="32"/>
          <w:szCs w:val="32"/>
        </w:rPr>
        <w:t>资产配置标准</w:t>
      </w:r>
      <w:r>
        <w:rPr>
          <w:rFonts w:eastAsia="仿宋_GB2312" w:hint="eastAsia"/>
          <w:sz w:val="32"/>
          <w:szCs w:val="32"/>
        </w:rPr>
        <w:t>、</w:t>
      </w:r>
      <w:r>
        <w:rPr>
          <w:rFonts w:eastAsia="仿宋_GB2312"/>
          <w:sz w:val="32"/>
          <w:szCs w:val="32"/>
        </w:rPr>
        <w:t>资产采购程序</w:t>
      </w:r>
      <w:r>
        <w:rPr>
          <w:rFonts w:eastAsia="仿宋_GB2312" w:hint="eastAsia"/>
          <w:sz w:val="32"/>
          <w:szCs w:val="32"/>
        </w:rPr>
        <w:t>、</w:t>
      </w:r>
      <w:r>
        <w:rPr>
          <w:rFonts w:eastAsia="仿宋_GB2312"/>
          <w:sz w:val="32"/>
          <w:szCs w:val="32"/>
        </w:rPr>
        <w:t>资产处置程序</w:t>
      </w:r>
      <w:r>
        <w:rPr>
          <w:rFonts w:eastAsia="仿宋_GB2312" w:hint="eastAsia"/>
          <w:sz w:val="32"/>
          <w:szCs w:val="32"/>
        </w:rPr>
        <w:t>等进行了规范</w:t>
      </w:r>
      <w:r>
        <w:rPr>
          <w:rFonts w:eastAsia="仿宋_GB2312"/>
          <w:sz w:val="32"/>
          <w:szCs w:val="32"/>
        </w:rPr>
        <w:t>。</w:t>
      </w:r>
    </w:p>
    <w:p w:rsidR="006B3390" w:rsidRDefault="00FC61F0" w:rsidP="00DD25C9">
      <w:pPr>
        <w:adjustRightInd w:val="0"/>
        <w:snapToGrid w:val="0"/>
        <w:spacing w:line="600" w:lineRule="exact"/>
        <w:ind w:leftChars="200" w:left="420"/>
        <w:rPr>
          <w:rFonts w:eastAsia="黑体"/>
          <w:sz w:val="32"/>
          <w:szCs w:val="32"/>
        </w:rPr>
      </w:pPr>
      <w:r>
        <w:rPr>
          <w:rFonts w:eastAsia="黑体" w:hint="eastAsia"/>
          <w:sz w:val="32"/>
          <w:szCs w:val="32"/>
        </w:rPr>
        <w:t>五、</w:t>
      </w:r>
      <w:r>
        <w:rPr>
          <w:rFonts w:eastAsia="黑体" w:hint="eastAsia"/>
          <w:sz w:val="32"/>
          <w:szCs w:val="32"/>
        </w:rPr>
        <w:t>绩效评价工作情况</w:t>
      </w:r>
    </w:p>
    <w:p w:rsidR="006B3390" w:rsidRDefault="00FC61F0">
      <w:pPr>
        <w:pStyle w:val="a5"/>
        <w:widowControl/>
        <w:wordWrap w:val="0"/>
        <w:ind w:firstLineChars="200" w:firstLine="640"/>
        <w:rPr>
          <w:rFonts w:eastAsia="黑体"/>
          <w:sz w:val="32"/>
          <w:szCs w:val="32"/>
        </w:rPr>
      </w:pPr>
      <w:r>
        <w:rPr>
          <w:rFonts w:eastAsia="仿宋_GB2312"/>
          <w:kern w:val="2"/>
          <w:sz w:val="32"/>
          <w:szCs w:val="32"/>
        </w:rPr>
        <w:t>根据绩效评价的要求，支队成立了自评工作领导小组，对照自评方案进行研究的部署，支队领导及相关部门全程参与，按照自评方案的要求，对照各实施项目的内容逐条逐项自评。在自评过程中发现问题，寻找原因，提出解决措施，为下一步工作奠定基础。</w:t>
      </w:r>
    </w:p>
    <w:p w:rsidR="006B3390" w:rsidRDefault="00FC61F0">
      <w:pPr>
        <w:numPr>
          <w:ilvl w:val="0"/>
          <w:numId w:val="3"/>
        </w:numPr>
        <w:adjustRightInd w:val="0"/>
        <w:snapToGrid w:val="0"/>
        <w:spacing w:line="600" w:lineRule="exact"/>
        <w:ind w:firstLineChars="100" w:firstLine="320"/>
        <w:rPr>
          <w:rFonts w:eastAsia="黑体"/>
          <w:sz w:val="32"/>
          <w:szCs w:val="32"/>
        </w:rPr>
      </w:pPr>
      <w:r>
        <w:rPr>
          <w:rFonts w:eastAsia="黑体" w:hint="eastAsia"/>
          <w:sz w:val="32"/>
          <w:szCs w:val="32"/>
        </w:rPr>
        <w:t>综合评价情况及评价结论</w:t>
      </w:r>
    </w:p>
    <w:p w:rsidR="006B3390" w:rsidRDefault="00FC61F0">
      <w:pPr>
        <w:adjustRightInd w:val="0"/>
        <w:snapToGrid w:val="0"/>
        <w:spacing w:line="600" w:lineRule="exact"/>
        <w:ind w:firstLineChars="200" w:firstLine="640"/>
        <w:rPr>
          <w:rFonts w:eastAsia="仿宋_GB2312"/>
          <w:sz w:val="32"/>
          <w:szCs w:val="32"/>
        </w:rPr>
      </w:pPr>
      <w:r>
        <w:rPr>
          <w:rFonts w:eastAsia="仿宋_GB2312"/>
          <w:sz w:val="32"/>
          <w:szCs w:val="32"/>
        </w:rPr>
        <w:t>经过综合评价，我</w:t>
      </w:r>
      <w:r>
        <w:rPr>
          <w:rFonts w:eastAsia="仿宋_GB2312" w:hint="eastAsia"/>
          <w:sz w:val="32"/>
          <w:szCs w:val="32"/>
        </w:rPr>
        <w:t>单位</w:t>
      </w:r>
      <w:r>
        <w:rPr>
          <w:rFonts w:eastAsia="仿宋_GB2312"/>
          <w:sz w:val="32"/>
          <w:szCs w:val="32"/>
        </w:rPr>
        <w:t>的绩效</w:t>
      </w:r>
      <w:r>
        <w:rPr>
          <w:rFonts w:eastAsia="仿宋_GB2312"/>
          <w:sz w:val="32"/>
          <w:szCs w:val="32"/>
        </w:rPr>
        <w:t>自评得分为</w:t>
      </w:r>
      <w:r>
        <w:rPr>
          <w:rFonts w:eastAsia="仿宋_GB2312"/>
          <w:sz w:val="32"/>
          <w:szCs w:val="32"/>
        </w:rPr>
        <w:t>9</w:t>
      </w:r>
      <w:r>
        <w:rPr>
          <w:rFonts w:eastAsia="仿宋_GB2312" w:hint="eastAsia"/>
          <w:sz w:val="32"/>
          <w:szCs w:val="32"/>
        </w:rPr>
        <w:t>2</w:t>
      </w:r>
      <w:r>
        <w:rPr>
          <w:rFonts w:eastAsia="仿宋_GB2312"/>
          <w:sz w:val="32"/>
          <w:szCs w:val="32"/>
        </w:rPr>
        <w:t>分，各项评分结果见</w:t>
      </w:r>
      <w:r>
        <w:rPr>
          <w:rFonts w:eastAsia="仿宋_GB2312"/>
          <w:sz w:val="32"/>
          <w:szCs w:val="32"/>
        </w:rPr>
        <w:t>“</w:t>
      </w:r>
      <w:r>
        <w:rPr>
          <w:rFonts w:eastAsia="仿宋_GB2312"/>
          <w:sz w:val="32"/>
          <w:szCs w:val="32"/>
        </w:rPr>
        <w:t>部门整体支出绩效评价指标评分表</w:t>
      </w:r>
      <w:r>
        <w:rPr>
          <w:rFonts w:eastAsia="仿宋_GB2312"/>
          <w:sz w:val="32"/>
          <w:szCs w:val="32"/>
        </w:rPr>
        <w:t>”</w:t>
      </w:r>
      <w:r>
        <w:rPr>
          <w:rFonts w:eastAsia="仿宋_GB2312"/>
          <w:sz w:val="32"/>
          <w:szCs w:val="32"/>
        </w:rPr>
        <w:t>。</w:t>
      </w:r>
    </w:p>
    <w:p w:rsidR="006B3390" w:rsidRDefault="00FC61F0">
      <w:pPr>
        <w:numPr>
          <w:ilvl w:val="0"/>
          <w:numId w:val="3"/>
        </w:numPr>
        <w:adjustRightInd w:val="0"/>
        <w:snapToGrid w:val="0"/>
        <w:spacing w:line="600" w:lineRule="exact"/>
        <w:ind w:firstLineChars="100" w:firstLine="320"/>
        <w:rPr>
          <w:rFonts w:eastAsia="黑体"/>
          <w:sz w:val="32"/>
          <w:szCs w:val="32"/>
        </w:rPr>
      </w:pPr>
      <w:r>
        <w:rPr>
          <w:rFonts w:eastAsia="黑体" w:hint="eastAsia"/>
          <w:sz w:val="32"/>
          <w:szCs w:val="32"/>
        </w:rPr>
        <w:t>部门整体支出主要</w:t>
      </w:r>
      <w:r>
        <w:rPr>
          <w:rFonts w:eastAsia="黑体"/>
          <w:sz w:val="32"/>
          <w:szCs w:val="32"/>
        </w:rPr>
        <w:t>绩效</w:t>
      </w:r>
    </w:p>
    <w:p w:rsidR="006B3390" w:rsidRDefault="00FC61F0">
      <w:pPr>
        <w:numPr>
          <w:ilvl w:val="0"/>
          <w:numId w:val="4"/>
        </w:numPr>
        <w:adjustRightInd w:val="0"/>
        <w:snapToGrid w:val="0"/>
        <w:spacing w:line="600" w:lineRule="exact"/>
        <w:ind w:firstLineChars="200" w:firstLine="643"/>
        <w:rPr>
          <w:rFonts w:eastAsia="仿宋_GB2312"/>
          <w:sz w:val="32"/>
          <w:szCs w:val="32"/>
        </w:rPr>
      </w:pPr>
      <w:r>
        <w:rPr>
          <w:rFonts w:eastAsia="仿宋_GB2312"/>
          <w:b/>
          <w:bCs/>
          <w:sz w:val="32"/>
          <w:szCs w:val="32"/>
        </w:rPr>
        <w:t>交通事故全面下降</w:t>
      </w:r>
      <w:r>
        <w:rPr>
          <w:rFonts w:eastAsia="仿宋_GB2312"/>
          <w:sz w:val="32"/>
          <w:szCs w:val="32"/>
        </w:rPr>
        <w:t>。</w:t>
      </w:r>
    </w:p>
    <w:p w:rsidR="006B3390" w:rsidRDefault="00FC61F0">
      <w:pPr>
        <w:adjustRightInd w:val="0"/>
        <w:snapToGrid w:val="0"/>
        <w:spacing w:line="600" w:lineRule="exact"/>
        <w:ind w:firstLineChars="200" w:firstLine="640"/>
        <w:rPr>
          <w:rFonts w:eastAsia="仿宋_GB2312"/>
          <w:sz w:val="32"/>
          <w:szCs w:val="32"/>
        </w:rPr>
      </w:pPr>
      <w:r>
        <w:rPr>
          <w:rFonts w:eastAsia="仿宋_GB2312" w:hint="eastAsia"/>
          <w:sz w:val="32"/>
          <w:szCs w:val="32"/>
        </w:rPr>
        <w:t>2018</w:t>
      </w:r>
      <w:r>
        <w:rPr>
          <w:rFonts w:eastAsia="仿宋_GB2312" w:hint="eastAsia"/>
          <w:sz w:val="32"/>
          <w:szCs w:val="32"/>
        </w:rPr>
        <w:t>年度</w:t>
      </w:r>
      <w:r>
        <w:rPr>
          <w:rFonts w:eastAsia="仿宋_GB2312"/>
          <w:sz w:val="32"/>
          <w:szCs w:val="32"/>
        </w:rPr>
        <w:t>全市道路交通事故起</w:t>
      </w:r>
      <w:r>
        <w:rPr>
          <w:rFonts w:eastAsia="仿宋_GB2312" w:hint="eastAsia"/>
          <w:sz w:val="32"/>
          <w:szCs w:val="32"/>
        </w:rPr>
        <w:t>数、</w:t>
      </w:r>
      <w:r>
        <w:rPr>
          <w:rFonts w:eastAsia="仿宋_GB2312"/>
          <w:sz w:val="32"/>
          <w:szCs w:val="32"/>
        </w:rPr>
        <w:t>死亡人</w:t>
      </w:r>
      <w:r>
        <w:rPr>
          <w:rFonts w:eastAsia="仿宋_GB2312" w:hint="eastAsia"/>
          <w:sz w:val="32"/>
          <w:szCs w:val="32"/>
        </w:rPr>
        <w:t>数、</w:t>
      </w:r>
      <w:r>
        <w:rPr>
          <w:rFonts w:eastAsia="仿宋_GB2312"/>
          <w:sz w:val="32"/>
          <w:szCs w:val="32"/>
        </w:rPr>
        <w:t>受伤人</w:t>
      </w:r>
      <w:r>
        <w:rPr>
          <w:rFonts w:eastAsia="仿宋_GB2312" w:hint="eastAsia"/>
          <w:sz w:val="32"/>
          <w:szCs w:val="32"/>
        </w:rPr>
        <w:t>数、</w:t>
      </w:r>
      <w:r>
        <w:rPr>
          <w:rFonts w:eastAsia="仿宋_GB2312"/>
          <w:sz w:val="32"/>
          <w:szCs w:val="32"/>
        </w:rPr>
        <w:t>财产直接损失，分别比去年同期下降</w:t>
      </w:r>
      <w:r>
        <w:rPr>
          <w:rFonts w:eastAsia="仿宋_GB2312"/>
          <w:sz w:val="32"/>
          <w:szCs w:val="32"/>
        </w:rPr>
        <w:t>10.24%</w:t>
      </w:r>
      <w:r>
        <w:rPr>
          <w:rFonts w:eastAsia="仿宋_GB2312"/>
          <w:sz w:val="32"/>
          <w:szCs w:val="32"/>
        </w:rPr>
        <w:t>、下降</w:t>
      </w:r>
      <w:r>
        <w:rPr>
          <w:rFonts w:eastAsia="仿宋_GB2312"/>
          <w:sz w:val="32"/>
          <w:szCs w:val="32"/>
        </w:rPr>
        <w:t>20.0%</w:t>
      </w:r>
      <w:r>
        <w:rPr>
          <w:rFonts w:eastAsia="仿宋_GB2312"/>
          <w:sz w:val="32"/>
          <w:szCs w:val="32"/>
        </w:rPr>
        <w:t>、下降</w:t>
      </w:r>
      <w:r>
        <w:rPr>
          <w:rFonts w:eastAsia="仿宋_GB2312"/>
          <w:sz w:val="32"/>
          <w:szCs w:val="32"/>
        </w:rPr>
        <w:t>6.08%</w:t>
      </w:r>
      <w:r>
        <w:rPr>
          <w:rFonts w:eastAsia="仿宋_GB2312"/>
          <w:sz w:val="32"/>
          <w:szCs w:val="32"/>
        </w:rPr>
        <w:t>、上升</w:t>
      </w:r>
      <w:r>
        <w:rPr>
          <w:rFonts w:eastAsia="仿宋_GB2312"/>
          <w:sz w:val="32"/>
          <w:szCs w:val="32"/>
        </w:rPr>
        <w:t>56.43%</w:t>
      </w:r>
      <w:r>
        <w:rPr>
          <w:rFonts w:eastAsia="仿宋_GB2312"/>
          <w:sz w:val="32"/>
          <w:szCs w:val="32"/>
        </w:rPr>
        <w:t>，全市道路交通安全形势总体平稳。全年交警支队实现省</w:t>
      </w:r>
      <w:proofErr w:type="gramStart"/>
      <w:r>
        <w:rPr>
          <w:rFonts w:eastAsia="仿宋_GB2312"/>
          <w:sz w:val="32"/>
          <w:szCs w:val="32"/>
        </w:rPr>
        <w:t>总队双下降</w:t>
      </w:r>
      <w:proofErr w:type="gramEnd"/>
      <w:r>
        <w:rPr>
          <w:rFonts w:eastAsia="仿宋_GB2312"/>
          <w:sz w:val="32"/>
          <w:szCs w:val="32"/>
        </w:rPr>
        <w:t>的目标，事故下降</w:t>
      </w:r>
      <w:r>
        <w:rPr>
          <w:rFonts w:eastAsia="仿宋_GB2312"/>
          <w:sz w:val="32"/>
          <w:szCs w:val="32"/>
        </w:rPr>
        <w:t>10%</w:t>
      </w:r>
      <w:r>
        <w:rPr>
          <w:rFonts w:eastAsia="仿宋_GB2312"/>
          <w:sz w:val="32"/>
          <w:szCs w:val="32"/>
        </w:rPr>
        <w:t>以上，死亡人数下降</w:t>
      </w:r>
      <w:r>
        <w:rPr>
          <w:rFonts w:eastAsia="仿宋_GB2312"/>
          <w:sz w:val="32"/>
          <w:szCs w:val="32"/>
        </w:rPr>
        <w:t>10%</w:t>
      </w:r>
      <w:r>
        <w:rPr>
          <w:rFonts w:eastAsia="仿宋_GB2312"/>
          <w:sz w:val="32"/>
          <w:szCs w:val="32"/>
        </w:rPr>
        <w:t>以上。</w:t>
      </w:r>
    </w:p>
    <w:p w:rsidR="006B3390" w:rsidRDefault="00FC61F0">
      <w:pPr>
        <w:adjustRightInd w:val="0"/>
        <w:snapToGrid w:val="0"/>
        <w:spacing w:line="600" w:lineRule="exact"/>
        <w:ind w:firstLineChars="200" w:firstLine="643"/>
        <w:rPr>
          <w:rFonts w:eastAsia="仿宋_GB2312"/>
          <w:sz w:val="32"/>
          <w:szCs w:val="32"/>
        </w:rPr>
      </w:pPr>
      <w:r>
        <w:rPr>
          <w:rFonts w:eastAsia="仿宋_GB2312"/>
          <w:b/>
          <w:bCs/>
          <w:sz w:val="32"/>
          <w:szCs w:val="32"/>
        </w:rPr>
        <w:lastRenderedPageBreak/>
        <w:t>（二）民生交通全面改善</w:t>
      </w:r>
      <w:r>
        <w:rPr>
          <w:rFonts w:eastAsia="仿宋_GB2312"/>
          <w:sz w:val="32"/>
          <w:szCs w:val="32"/>
        </w:rPr>
        <w:t>。</w:t>
      </w:r>
    </w:p>
    <w:p w:rsidR="006B3390" w:rsidRDefault="00FC61F0">
      <w:pPr>
        <w:adjustRightInd w:val="0"/>
        <w:snapToGrid w:val="0"/>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、保重</w:t>
      </w:r>
      <w:proofErr w:type="gramStart"/>
      <w:r>
        <w:rPr>
          <w:rFonts w:eastAsia="仿宋_GB2312"/>
          <w:sz w:val="32"/>
          <w:szCs w:val="32"/>
        </w:rPr>
        <w:t>点时期</w:t>
      </w:r>
      <w:proofErr w:type="gramEnd"/>
      <w:r>
        <w:rPr>
          <w:rFonts w:eastAsia="仿宋_GB2312"/>
          <w:sz w:val="32"/>
          <w:szCs w:val="32"/>
        </w:rPr>
        <w:t>畅通有序。</w:t>
      </w:r>
      <w:r>
        <w:rPr>
          <w:rFonts w:eastAsia="仿宋_GB2312"/>
          <w:sz w:val="32"/>
          <w:szCs w:val="32"/>
        </w:rPr>
        <w:t>2018</w:t>
      </w:r>
      <w:r>
        <w:rPr>
          <w:rFonts w:eastAsia="仿宋_GB2312"/>
          <w:sz w:val="32"/>
          <w:szCs w:val="32"/>
        </w:rPr>
        <w:t>年确保了</w:t>
      </w:r>
      <w:r>
        <w:rPr>
          <w:rFonts w:eastAsia="仿宋_GB2312"/>
          <w:sz w:val="32"/>
          <w:szCs w:val="32"/>
        </w:rPr>
        <w:t>“</w:t>
      </w:r>
      <w:r>
        <w:rPr>
          <w:rFonts w:eastAsia="仿宋_GB2312"/>
          <w:sz w:val="32"/>
          <w:szCs w:val="32"/>
        </w:rPr>
        <w:t>春运</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清明</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五一</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十一</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中秋</w:t>
      </w:r>
      <w:r>
        <w:rPr>
          <w:rFonts w:eastAsia="仿宋_GB2312"/>
          <w:sz w:val="32"/>
          <w:szCs w:val="32"/>
        </w:rPr>
        <w:t>”</w:t>
      </w:r>
      <w:r>
        <w:rPr>
          <w:rFonts w:eastAsia="仿宋_GB2312"/>
          <w:sz w:val="32"/>
          <w:szCs w:val="32"/>
        </w:rPr>
        <w:t>等节假日期间，</w:t>
      </w:r>
      <w:r>
        <w:rPr>
          <w:rFonts w:eastAsia="仿宋_GB2312"/>
          <w:sz w:val="32"/>
          <w:szCs w:val="32"/>
        </w:rPr>
        <w:t>“2018·</w:t>
      </w:r>
      <w:r>
        <w:rPr>
          <w:rFonts w:eastAsia="仿宋_GB2312"/>
          <w:sz w:val="32"/>
          <w:szCs w:val="32"/>
        </w:rPr>
        <w:t>湖南春季乡村旅游节开幕式</w:t>
      </w:r>
      <w:r>
        <w:rPr>
          <w:rFonts w:eastAsia="仿宋_GB2312"/>
          <w:sz w:val="32"/>
          <w:szCs w:val="32"/>
        </w:rPr>
        <w:t>”</w:t>
      </w:r>
      <w:r>
        <w:rPr>
          <w:rFonts w:eastAsia="仿宋_GB2312"/>
          <w:sz w:val="32"/>
          <w:szCs w:val="32"/>
        </w:rPr>
        <w:t>、省运会、</w:t>
      </w:r>
      <w:r>
        <w:rPr>
          <w:rFonts w:eastAsia="仿宋_GB2312"/>
          <w:sz w:val="32"/>
          <w:szCs w:val="32"/>
        </w:rPr>
        <w:t>2018·</w:t>
      </w:r>
      <w:r>
        <w:rPr>
          <w:rFonts w:eastAsia="仿宋_GB2312"/>
          <w:sz w:val="32"/>
          <w:szCs w:val="32"/>
        </w:rPr>
        <w:t>新宁崀山</w:t>
      </w:r>
      <w:proofErr w:type="gramStart"/>
      <w:r>
        <w:rPr>
          <w:rFonts w:eastAsia="仿宋_GB2312"/>
          <w:sz w:val="32"/>
          <w:szCs w:val="32"/>
        </w:rPr>
        <w:t>段国际</w:t>
      </w:r>
      <w:proofErr w:type="gramEnd"/>
      <w:r>
        <w:rPr>
          <w:rFonts w:eastAsia="仿宋_GB2312"/>
          <w:sz w:val="32"/>
          <w:szCs w:val="32"/>
        </w:rPr>
        <w:t>公路自行车赛、第十三届运动会</w:t>
      </w:r>
      <w:r>
        <w:rPr>
          <w:rFonts w:eastAsia="仿宋_GB2312"/>
          <w:sz w:val="32"/>
          <w:szCs w:val="32"/>
        </w:rPr>
        <w:t>“</w:t>
      </w:r>
      <w:r>
        <w:rPr>
          <w:rFonts w:eastAsia="仿宋_GB2312"/>
          <w:sz w:val="32"/>
          <w:szCs w:val="32"/>
        </w:rPr>
        <w:t>龙舟赛</w:t>
      </w:r>
      <w:r>
        <w:rPr>
          <w:rFonts w:eastAsia="仿宋_GB2312"/>
          <w:sz w:val="32"/>
          <w:szCs w:val="32"/>
        </w:rPr>
        <w:t>”</w:t>
      </w:r>
      <w:r>
        <w:rPr>
          <w:rFonts w:eastAsia="仿宋_GB2312"/>
          <w:sz w:val="32"/>
          <w:szCs w:val="32"/>
        </w:rPr>
        <w:t>、</w:t>
      </w:r>
      <w:r>
        <w:rPr>
          <w:rFonts w:eastAsia="仿宋_GB2312"/>
          <w:sz w:val="32"/>
          <w:szCs w:val="32"/>
        </w:rPr>
        <w:t>2018·</w:t>
      </w:r>
      <w:r>
        <w:rPr>
          <w:rFonts w:eastAsia="仿宋_GB2312"/>
          <w:sz w:val="32"/>
          <w:szCs w:val="32"/>
        </w:rPr>
        <w:t>中国城步六六山歌节等特殊敏感时期的道路交通畅通有序，确保节假日期间群众出行平安吉祥。</w:t>
      </w:r>
    </w:p>
    <w:p w:rsidR="006B3390" w:rsidRDefault="00FC61F0">
      <w:pPr>
        <w:adjustRightInd w:val="0"/>
        <w:snapToGrid w:val="0"/>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、重视建议提案办理。今年接到人大代表、政协委员建议和提案共</w:t>
      </w:r>
      <w:r>
        <w:rPr>
          <w:rFonts w:eastAsia="仿宋_GB2312"/>
          <w:sz w:val="32"/>
          <w:szCs w:val="32"/>
        </w:rPr>
        <w:t>29</w:t>
      </w:r>
      <w:r>
        <w:rPr>
          <w:rFonts w:eastAsia="仿宋_GB2312"/>
          <w:sz w:val="32"/>
          <w:szCs w:val="32"/>
        </w:rPr>
        <w:t>件，其中</w:t>
      </w:r>
      <w:r>
        <w:rPr>
          <w:rFonts w:eastAsia="仿宋_GB2312"/>
          <w:sz w:val="32"/>
          <w:szCs w:val="32"/>
        </w:rPr>
        <w:t>3</w:t>
      </w:r>
      <w:r>
        <w:rPr>
          <w:rFonts w:eastAsia="仿宋_GB2312"/>
          <w:sz w:val="32"/>
          <w:szCs w:val="32"/>
        </w:rPr>
        <w:t>件重点建议和提案。今年建议提案办结率、满意率、见面率均达</w:t>
      </w:r>
      <w:r>
        <w:rPr>
          <w:rFonts w:eastAsia="仿宋_GB2312"/>
          <w:sz w:val="32"/>
          <w:szCs w:val="32"/>
        </w:rPr>
        <w:t>100%</w:t>
      </w:r>
      <w:r>
        <w:rPr>
          <w:rFonts w:eastAsia="仿宋_GB2312"/>
          <w:sz w:val="32"/>
          <w:szCs w:val="32"/>
        </w:rPr>
        <w:t>。</w:t>
      </w:r>
    </w:p>
    <w:p w:rsidR="006B3390" w:rsidRDefault="00FC61F0">
      <w:pPr>
        <w:adjustRightInd w:val="0"/>
        <w:snapToGrid w:val="0"/>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、抓</w:t>
      </w:r>
      <w:r>
        <w:rPr>
          <w:rFonts w:eastAsia="仿宋_GB2312"/>
          <w:sz w:val="32"/>
          <w:szCs w:val="32"/>
        </w:rPr>
        <w:t>“</w:t>
      </w:r>
      <w:r>
        <w:rPr>
          <w:rFonts w:eastAsia="仿宋_GB2312"/>
          <w:sz w:val="32"/>
          <w:szCs w:val="32"/>
        </w:rPr>
        <w:t>放管服</w:t>
      </w:r>
      <w:r>
        <w:rPr>
          <w:rFonts w:eastAsia="仿宋_GB2312"/>
          <w:sz w:val="32"/>
          <w:szCs w:val="32"/>
        </w:rPr>
        <w:t>”</w:t>
      </w:r>
      <w:r>
        <w:rPr>
          <w:rFonts w:eastAsia="仿宋_GB2312"/>
          <w:sz w:val="32"/>
          <w:szCs w:val="32"/>
        </w:rPr>
        <w:t>改革。今年来</w:t>
      </w:r>
      <w:r>
        <w:rPr>
          <w:rFonts w:eastAsia="仿宋_GB2312" w:hint="eastAsia"/>
          <w:sz w:val="32"/>
          <w:szCs w:val="32"/>
        </w:rPr>
        <w:t>我单位认真</w:t>
      </w:r>
      <w:r>
        <w:rPr>
          <w:rFonts w:eastAsia="仿宋_GB2312"/>
          <w:sz w:val="32"/>
          <w:szCs w:val="32"/>
        </w:rPr>
        <w:t>贯彻国</w:t>
      </w:r>
      <w:r>
        <w:rPr>
          <w:rFonts w:eastAsia="仿宋_GB2312" w:hint="eastAsia"/>
          <w:sz w:val="32"/>
          <w:szCs w:val="32"/>
        </w:rPr>
        <w:t>务院“放管服”</w:t>
      </w:r>
      <w:r>
        <w:rPr>
          <w:rFonts w:eastAsia="仿宋_GB2312" w:hint="eastAsia"/>
          <w:sz w:val="32"/>
          <w:szCs w:val="32"/>
        </w:rPr>
        <w:t>的有关要求，</w:t>
      </w:r>
      <w:r>
        <w:rPr>
          <w:rFonts w:eastAsia="仿宋_GB2312"/>
          <w:sz w:val="32"/>
          <w:szCs w:val="32"/>
        </w:rPr>
        <w:t>全面落实</w:t>
      </w:r>
      <w:r>
        <w:rPr>
          <w:rFonts w:eastAsia="仿宋_GB2312"/>
          <w:sz w:val="32"/>
          <w:szCs w:val="32"/>
        </w:rPr>
        <w:t>“</w:t>
      </w:r>
      <w:r>
        <w:rPr>
          <w:rFonts w:eastAsia="仿宋_GB2312"/>
          <w:sz w:val="32"/>
          <w:szCs w:val="32"/>
        </w:rPr>
        <w:t>马上办、网上办、就近办、一次办</w:t>
      </w:r>
      <w:r>
        <w:rPr>
          <w:rFonts w:eastAsia="仿宋_GB2312"/>
          <w:sz w:val="32"/>
          <w:szCs w:val="32"/>
        </w:rPr>
        <w:t>”</w:t>
      </w:r>
      <w:r>
        <w:rPr>
          <w:rFonts w:eastAsia="仿宋_GB2312"/>
          <w:sz w:val="32"/>
          <w:szCs w:val="32"/>
        </w:rPr>
        <w:t>等服务便民化要求。</w:t>
      </w:r>
      <w:r>
        <w:rPr>
          <w:rFonts w:eastAsia="仿宋_GB2312"/>
          <w:b/>
          <w:bCs/>
          <w:sz w:val="32"/>
          <w:szCs w:val="32"/>
        </w:rPr>
        <w:t>一是</w:t>
      </w:r>
      <w:r>
        <w:rPr>
          <w:rFonts w:eastAsia="仿宋_GB2312"/>
          <w:sz w:val="32"/>
          <w:szCs w:val="32"/>
        </w:rPr>
        <w:t>建立</w:t>
      </w:r>
      <w:proofErr w:type="gramStart"/>
      <w:r>
        <w:rPr>
          <w:rFonts w:eastAsia="仿宋_GB2312"/>
          <w:sz w:val="32"/>
          <w:szCs w:val="32"/>
        </w:rPr>
        <w:t>“</w:t>
      </w:r>
      <w:r>
        <w:rPr>
          <w:rFonts w:eastAsia="仿宋_GB2312"/>
          <w:sz w:val="32"/>
          <w:szCs w:val="32"/>
        </w:rPr>
        <w:t>警保联动</w:t>
      </w:r>
      <w:r>
        <w:rPr>
          <w:rFonts w:eastAsia="仿宋_GB2312"/>
          <w:sz w:val="32"/>
          <w:szCs w:val="32"/>
        </w:rPr>
        <w:t>”</w:t>
      </w:r>
      <w:r>
        <w:rPr>
          <w:rFonts w:eastAsia="仿宋_GB2312"/>
          <w:sz w:val="32"/>
          <w:szCs w:val="32"/>
        </w:rPr>
        <w:t>路巡机制</w:t>
      </w:r>
      <w:proofErr w:type="gramEnd"/>
      <w:r>
        <w:rPr>
          <w:rFonts w:eastAsia="仿宋_GB2312"/>
          <w:sz w:val="32"/>
          <w:szCs w:val="32"/>
        </w:rPr>
        <w:t>。为群众提供便捷、快速、高效的交通事故快处快赔服务。</w:t>
      </w:r>
      <w:r>
        <w:rPr>
          <w:rFonts w:eastAsia="仿宋_GB2312"/>
          <w:b/>
          <w:bCs/>
          <w:sz w:val="32"/>
          <w:szCs w:val="32"/>
        </w:rPr>
        <w:t>二是</w:t>
      </w:r>
      <w:r>
        <w:rPr>
          <w:rFonts w:eastAsia="仿宋_GB2312"/>
          <w:sz w:val="32"/>
          <w:szCs w:val="32"/>
        </w:rPr>
        <w:t>落实缴费电子化惠民举措。在市本级车驾管业务窗口实现网银、支付宝、</w:t>
      </w:r>
      <w:proofErr w:type="gramStart"/>
      <w:r>
        <w:rPr>
          <w:rFonts w:eastAsia="仿宋_GB2312"/>
          <w:sz w:val="32"/>
          <w:szCs w:val="32"/>
        </w:rPr>
        <w:t>微信等</w:t>
      </w:r>
      <w:proofErr w:type="gramEnd"/>
      <w:r>
        <w:rPr>
          <w:rFonts w:eastAsia="仿宋_GB2312"/>
          <w:sz w:val="32"/>
          <w:szCs w:val="32"/>
        </w:rPr>
        <w:t>电子化缴费支付</w:t>
      </w:r>
      <w:r>
        <w:rPr>
          <w:rFonts w:eastAsia="仿宋_GB2312" w:hint="eastAsia"/>
          <w:sz w:val="32"/>
          <w:szCs w:val="32"/>
        </w:rPr>
        <w:t>，</w:t>
      </w:r>
      <w:r>
        <w:rPr>
          <w:rFonts w:eastAsia="仿宋_GB2312"/>
          <w:sz w:val="32"/>
          <w:szCs w:val="32"/>
        </w:rPr>
        <w:t>窗口平均办事时间大幅提速。</w:t>
      </w:r>
      <w:r>
        <w:rPr>
          <w:rFonts w:eastAsia="仿宋_GB2312"/>
          <w:b/>
          <w:bCs/>
          <w:sz w:val="32"/>
          <w:szCs w:val="32"/>
        </w:rPr>
        <w:t>三是</w:t>
      </w:r>
      <w:r>
        <w:rPr>
          <w:rFonts w:eastAsia="仿宋_GB2312"/>
          <w:sz w:val="32"/>
          <w:szCs w:val="32"/>
        </w:rPr>
        <w:t>开通多种车驾服务渠道。邵阳支队</w:t>
      </w:r>
      <w:r>
        <w:rPr>
          <w:rFonts w:eastAsia="仿宋_GB2312" w:hint="eastAsia"/>
          <w:sz w:val="32"/>
          <w:szCs w:val="32"/>
        </w:rPr>
        <w:t>开通了</w:t>
      </w:r>
      <w:r>
        <w:rPr>
          <w:rFonts w:eastAsia="仿宋_GB2312"/>
          <w:sz w:val="32"/>
          <w:szCs w:val="32"/>
        </w:rPr>
        <w:t>邵阳车管邮政分所</w:t>
      </w:r>
      <w:r>
        <w:rPr>
          <w:rFonts w:eastAsia="仿宋_GB2312" w:hint="eastAsia"/>
          <w:sz w:val="32"/>
          <w:szCs w:val="32"/>
        </w:rPr>
        <w:t>、南公安应用平台、交管</w:t>
      </w:r>
      <w:r>
        <w:rPr>
          <w:rFonts w:eastAsia="仿宋_GB2312" w:hint="eastAsia"/>
          <w:sz w:val="32"/>
          <w:szCs w:val="32"/>
        </w:rPr>
        <w:t>12123APP</w:t>
      </w:r>
      <w:r>
        <w:rPr>
          <w:rFonts w:eastAsia="仿宋_GB2312" w:hint="eastAsia"/>
          <w:sz w:val="32"/>
          <w:szCs w:val="32"/>
        </w:rPr>
        <w:t>等“互联网</w:t>
      </w:r>
      <w:r>
        <w:rPr>
          <w:rFonts w:eastAsia="仿宋_GB2312" w:hint="eastAsia"/>
          <w:sz w:val="32"/>
          <w:szCs w:val="32"/>
        </w:rPr>
        <w:t>+</w:t>
      </w:r>
      <w:r>
        <w:rPr>
          <w:rFonts w:eastAsia="仿宋_GB2312" w:hint="eastAsia"/>
          <w:sz w:val="32"/>
          <w:szCs w:val="32"/>
        </w:rPr>
        <w:t>”办事方式，</w:t>
      </w:r>
      <w:r>
        <w:rPr>
          <w:rFonts w:eastAsia="仿宋_GB2312"/>
          <w:sz w:val="32"/>
          <w:szCs w:val="32"/>
        </w:rPr>
        <w:t>让群众办事方便、快捷</w:t>
      </w:r>
      <w:r>
        <w:rPr>
          <w:rFonts w:eastAsia="仿宋_GB2312" w:hint="eastAsia"/>
          <w:sz w:val="32"/>
          <w:szCs w:val="32"/>
        </w:rPr>
        <w:t>的办理各种车驾管业务</w:t>
      </w:r>
      <w:r>
        <w:rPr>
          <w:rFonts w:eastAsia="仿宋_GB2312"/>
          <w:sz w:val="32"/>
          <w:szCs w:val="32"/>
        </w:rPr>
        <w:t>。</w:t>
      </w:r>
    </w:p>
    <w:p w:rsidR="006B3390" w:rsidRDefault="00FC61F0">
      <w:pPr>
        <w:adjustRightInd w:val="0"/>
        <w:snapToGrid w:val="0"/>
        <w:spacing w:line="600" w:lineRule="exact"/>
        <w:ind w:firstLineChars="200" w:firstLine="643"/>
        <w:rPr>
          <w:rFonts w:eastAsia="仿宋_GB2312"/>
          <w:b/>
          <w:bCs/>
          <w:sz w:val="32"/>
          <w:szCs w:val="32"/>
        </w:rPr>
      </w:pPr>
      <w:r>
        <w:rPr>
          <w:rFonts w:eastAsia="仿宋_GB2312"/>
          <w:b/>
          <w:bCs/>
          <w:sz w:val="32"/>
          <w:szCs w:val="32"/>
        </w:rPr>
        <w:t>（三）单循环交通实践成功。</w:t>
      </w:r>
    </w:p>
    <w:p w:rsidR="006B3390" w:rsidRDefault="00FC61F0">
      <w:pPr>
        <w:adjustRightInd w:val="0"/>
        <w:snapToGrid w:val="0"/>
        <w:spacing w:line="600" w:lineRule="exact"/>
        <w:ind w:firstLineChars="200" w:firstLine="640"/>
        <w:rPr>
          <w:rFonts w:eastAsia="仿宋_GB2312"/>
          <w:sz w:val="32"/>
          <w:szCs w:val="32"/>
        </w:rPr>
      </w:pPr>
      <w:r>
        <w:rPr>
          <w:rFonts w:eastAsia="仿宋_GB2312" w:hint="eastAsia"/>
          <w:sz w:val="32"/>
          <w:szCs w:val="32"/>
        </w:rPr>
        <w:t>全年</w:t>
      </w:r>
      <w:r>
        <w:rPr>
          <w:rFonts w:eastAsia="仿宋_GB2312"/>
          <w:sz w:val="32"/>
          <w:szCs w:val="32"/>
        </w:rPr>
        <w:t>完成</w:t>
      </w:r>
      <w:r>
        <w:rPr>
          <w:rFonts w:eastAsia="仿宋_GB2312" w:hint="eastAsia"/>
          <w:sz w:val="32"/>
          <w:szCs w:val="32"/>
        </w:rPr>
        <w:t>了</w:t>
      </w:r>
      <w:r>
        <w:rPr>
          <w:rFonts w:eastAsia="仿宋_GB2312"/>
          <w:sz w:val="32"/>
          <w:szCs w:val="32"/>
        </w:rPr>
        <w:t>城北</w:t>
      </w:r>
      <w:r>
        <w:rPr>
          <w:rFonts w:eastAsia="仿宋_GB2312" w:hint="eastAsia"/>
          <w:sz w:val="32"/>
          <w:szCs w:val="32"/>
        </w:rPr>
        <w:t>路</w:t>
      </w:r>
      <w:r>
        <w:rPr>
          <w:rFonts w:eastAsia="仿宋_GB2312"/>
          <w:sz w:val="32"/>
          <w:szCs w:val="32"/>
        </w:rPr>
        <w:t>、</w:t>
      </w:r>
      <w:r>
        <w:rPr>
          <w:rFonts w:eastAsia="仿宋_GB2312" w:hint="eastAsia"/>
          <w:sz w:val="32"/>
          <w:szCs w:val="32"/>
        </w:rPr>
        <w:t>东风路、红旗路、</w:t>
      </w:r>
      <w:r>
        <w:rPr>
          <w:rFonts w:eastAsia="仿宋_GB2312"/>
          <w:sz w:val="32"/>
          <w:szCs w:val="32"/>
        </w:rPr>
        <w:t>火车南站</w:t>
      </w:r>
      <w:r>
        <w:rPr>
          <w:rFonts w:eastAsia="仿宋_GB2312" w:hint="eastAsia"/>
          <w:sz w:val="32"/>
          <w:szCs w:val="32"/>
        </w:rPr>
        <w:t>等路段的</w:t>
      </w:r>
      <w:r>
        <w:rPr>
          <w:rFonts w:eastAsia="仿宋_GB2312"/>
          <w:sz w:val="32"/>
          <w:szCs w:val="32"/>
        </w:rPr>
        <w:t>循环</w:t>
      </w:r>
      <w:r>
        <w:rPr>
          <w:rFonts w:eastAsia="仿宋_GB2312"/>
          <w:sz w:val="32"/>
          <w:szCs w:val="32"/>
        </w:rPr>
        <w:t>交通组织</w:t>
      </w:r>
      <w:r>
        <w:rPr>
          <w:rFonts w:eastAsia="仿宋_GB2312" w:hint="eastAsia"/>
          <w:sz w:val="32"/>
          <w:szCs w:val="32"/>
        </w:rPr>
        <w:t>，在</w:t>
      </w:r>
      <w:r>
        <w:rPr>
          <w:rFonts w:eastAsia="仿宋_GB2312"/>
          <w:sz w:val="32"/>
          <w:szCs w:val="32"/>
        </w:rPr>
        <w:t>循环</w:t>
      </w:r>
      <w:r>
        <w:rPr>
          <w:rFonts w:eastAsia="仿宋_GB2312" w:hint="eastAsia"/>
          <w:sz w:val="32"/>
          <w:szCs w:val="32"/>
        </w:rPr>
        <w:t>区内</w:t>
      </w:r>
      <w:r>
        <w:rPr>
          <w:rFonts w:eastAsia="仿宋_GB2312"/>
          <w:sz w:val="32"/>
          <w:szCs w:val="32"/>
        </w:rPr>
        <w:t>基本实现了高峰不再拥堵、通</w:t>
      </w:r>
      <w:r>
        <w:rPr>
          <w:rFonts w:eastAsia="仿宋_GB2312"/>
          <w:sz w:val="32"/>
          <w:szCs w:val="32"/>
        </w:rPr>
        <w:lastRenderedPageBreak/>
        <w:t>行效率更高、事故全面下降的工作目标</w:t>
      </w:r>
    </w:p>
    <w:p w:rsidR="006B3390" w:rsidRDefault="00FC61F0">
      <w:pPr>
        <w:adjustRightInd w:val="0"/>
        <w:snapToGrid w:val="0"/>
        <w:spacing w:line="600" w:lineRule="exact"/>
        <w:ind w:firstLineChars="200" w:firstLine="643"/>
        <w:rPr>
          <w:rFonts w:eastAsia="仿宋_GB2312"/>
          <w:sz w:val="32"/>
          <w:szCs w:val="32"/>
        </w:rPr>
      </w:pPr>
      <w:r>
        <w:rPr>
          <w:rFonts w:eastAsia="仿宋_GB2312"/>
          <w:b/>
          <w:bCs/>
          <w:sz w:val="32"/>
          <w:szCs w:val="32"/>
        </w:rPr>
        <w:t>（四）文明交通大幅提升</w:t>
      </w:r>
    </w:p>
    <w:p w:rsidR="006B3390" w:rsidRDefault="00FC61F0">
      <w:pPr>
        <w:adjustRightInd w:val="0"/>
        <w:snapToGrid w:val="0"/>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、为</w:t>
      </w:r>
      <w:r>
        <w:rPr>
          <w:rFonts w:eastAsia="仿宋_GB2312"/>
          <w:sz w:val="32"/>
          <w:szCs w:val="32"/>
        </w:rPr>
        <w:t>创文工</w:t>
      </w:r>
      <w:r>
        <w:rPr>
          <w:rFonts w:eastAsia="仿宋_GB2312" w:hint="eastAsia"/>
          <w:sz w:val="32"/>
          <w:szCs w:val="32"/>
        </w:rPr>
        <w:t>作</w:t>
      </w:r>
      <w:r>
        <w:rPr>
          <w:rFonts w:eastAsia="仿宋_GB2312"/>
          <w:sz w:val="32"/>
          <w:szCs w:val="32"/>
        </w:rPr>
        <w:t>可圈可点。今年以来，</w:t>
      </w:r>
      <w:r>
        <w:rPr>
          <w:rFonts w:eastAsia="仿宋_GB2312" w:hint="eastAsia"/>
          <w:sz w:val="32"/>
          <w:szCs w:val="32"/>
        </w:rPr>
        <w:t>我单位</w:t>
      </w:r>
      <w:r>
        <w:rPr>
          <w:rFonts w:eastAsia="仿宋_GB2312"/>
          <w:sz w:val="32"/>
          <w:szCs w:val="32"/>
        </w:rPr>
        <w:t>大力优化交通设施，在中心城区循环交通建设人行道</w:t>
      </w:r>
      <w:r>
        <w:rPr>
          <w:rFonts w:eastAsia="仿宋_GB2312" w:hint="eastAsia"/>
          <w:sz w:val="32"/>
          <w:szCs w:val="32"/>
        </w:rPr>
        <w:t>与</w:t>
      </w:r>
      <w:r>
        <w:rPr>
          <w:rFonts w:eastAsia="仿宋_GB2312"/>
          <w:sz w:val="32"/>
          <w:szCs w:val="32"/>
        </w:rPr>
        <w:t>道路中心</w:t>
      </w:r>
      <w:proofErr w:type="gramStart"/>
      <w:r>
        <w:rPr>
          <w:rFonts w:eastAsia="仿宋_GB2312"/>
          <w:sz w:val="32"/>
          <w:szCs w:val="32"/>
        </w:rPr>
        <w:t>钢质护栏钢质护栏</w:t>
      </w:r>
      <w:proofErr w:type="gramEnd"/>
      <w:r>
        <w:rPr>
          <w:rFonts w:eastAsia="仿宋_GB2312"/>
          <w:sz w:val="32"/>
          <w:szCs w:val="32"/>
        </w:rPr>
        <w:t>安装</w:t>
      </w:r>
      <w:r>
        <w:rPr>
          <w:rFonts w:eastAsia="仿宋_GB2312" w:hint="eastAsia"/>
          <w:sz w:val="32"/>
          <w:szCs w:val="32"/>
        </w:rPr>
        <w:t>87</w:t>
      </w:r>
      <w:r>
        <w:rPr>
          <w:rFonts w:eastAsia="仿宋_GB2312"/>
          <w:sz w:val="32"/>
          <w:szCs w:val="32"/>
        </w:rPr>
        <w:t>00</w:t>
      </w:r>
      <w:r>
        <w:rPr>
          <w:rFonts w:eastAsia="仿宋_GB2312"/>
          <w:sz w:val="32"/>
          <w:szCs w:val="32"/>
        </w:rPr>
        <w:t>米，制作安装道路交通标志牌</w:t>
      </w:r>
      <w:r>
        <w:rPr>
          <w:rFonts w:eastAsia="仿宋_GB2312"/>
          <w:sz w:val="32"/>
          <w:szCs w:val="32"/>
        </w:rPr>
        <w:t>32</w:t>
      </w:r>
      <w:r>
        <w:rPr>
          <w:rFonts w:eastAsia="仿宋_GB2312" w:hint="eastAsia"/>
          <w:sz w:val="32"/>
          <w:szCs w:val="32"/>
        </w:rPr>
        <w:t>7</w:t>
      </w:r>
      <w:r>
        <w:rPr>
          <w:rFonts w:eastAsia="仿宋_GB2312"/>
          <w:sz w:val="32"/>
          <w:szCs w:val="32"/>
        </w:rPr>
        <w:t>块</w:t>
      </w:r>
      <w:r>
        <w:rPr>
          <w:rFonts w:eastAsia="仿宋_GB2312" w:hint="eastAsia"/>
          <w:sz w:val="32"/>
          <w:szCs w:val="32"/>
        </w:rPr>
        <w:t>，</w:t>
      </w:r>
      <w:r>
        <w:rPr>
          <w:rFonts w:eastAsia="仿宋_GB2312"/>
          <w:sz w:val="32"/>
          <w:szCs w:val="32"/>
        </w:rPr>
        <w:t>施</w:t>
      </w:r>
      <w:proofErr w:type="gramStart"/>
      <w:r>
        <w:rPr>
          <w:rFonts w:eastAsia="仿宋_GB2312"/>
          <w:sz w:val="32"/>
          <w:szCs w:val="32"/>
        </w:rPr>
        <w:t>划道路</w:t>
      </w:r>
      <w:proofErr w:type="gramEnd"/>
      <w:r>
        <w:rPr>
          <w:rFonts w:eastAsia="仿宋_GB2312"/>
          <w:sz w:val="32"/>
          <w:szCs w:val="32"/>
        </w:rPr>
        <w:t>交通标线</w:t>
      </w:r>
      <w:r>
        <w:rPr>
          <w:rFonts w:eastAsia="仿宋_GB2312"/>
          <w:sz w:val="32"/>
          <w:szCs w:val="32"/>
        </w:rPr>
        <w:t>9300</w:t>
      </w:r>
      <w:r>
        <w:rPr>
          <w:rFonts w:eastAsia="仿宋_GB2312"/>
          <w:sz w:val="32"/>
          <w:szCs w:val="32"/>
        </w:rPr>
        <w:t>平方，安装防撞桶</w:t>
      </w:r>
      <w:r>
        <w:rPr>
          <w:rFonts w:eastAsia="仿宋_GB2312"/>
          <w:sz w:val="32"/>
          <w:szCs w:val="32"/>
        </w:rPr>
        <w:t>330</w:t>
      </w:r>
      <w:r>
        <w:rPr>
          <w:rFonts w:eastAsia="仿宋_GB2312"/>
          <w:sz w:val="32"/>
          <w:szCs w:val="32"/>
        </w:rPr>
        <w:t>个，淸除老旧道路标线</w:t>
      </w:r>
      <w:r>
        <w:rPr>
          <w:rFonts w:eastAsia="仿宋_GB2312"/>
          <w:sz w:val="32"/>
          <w:szCs w:val="32"/>
        </w:rPr>
        <w:t>8000</w:t>
      </w:r>
      <w:r>
        <w:rPr>
          <w:rFonts w:eastAsia="仿宋_GB2312"/>
          <w:sz w:val="32"/>
          <w:szCs w:val="32"/>
        </w:rPr>
        <w:t>平方，施划停车让行线</w:t>
      </w:r>
      <w:r>
        <w:rPr>
          <w:rFonts w:eastAsia="仿宋_GB2312"/>
          <w:sz w:val="32"/>
          <w:szCs w:val="32"/>
        </w:rPr>
        <w:t>14</w:t>
      </w:r>
      <w:r>
        <w:rPr>
          <w:rFonts w:eastAsia="仿宋_GB2312"/>
          <w:sz w:val="32"/>
          <w:szCs w:val="32"/>
        </w:rPr>
        <w:t>处，在中心城区增设</w:t>
      </w:r>
      <w:r>
        <w:rPr>
          <w:rFonts w:eastAsia="仿宋_GB2312"/>
          <w:sz w:val="32"/>
          <w:szCs w:val="32"/>
        </w:rPr>
        <w:t>3000</w:t>
      </w:r>
      <w:r>
        <w:rPr>
          <w:rFonts w:eastAsia="仿宋_GB2312"/>
          <w:sz w:val="32"/>
          <w:szCs w:val="32"/>
        </w:rPr>
        <w:t>米的机非分离白色实线，在城区设置</w:t>
      </w:r>
      <w:proofErr w:type="gramStart"/>
      <w:r>
        <w:rPr>
          <w:rFonts w:eastAsia="仿宋_GB2312"/>
          <w:sz w:val="32"/>
          <w:szCs w:val="32"/>
        </w:rPr>
        <w:t>大型创文公益</w:t>
      </w:r>
      <w:proofErr w:type="gramEnd"/>
      <w:r>
        <w:rPr>
          <w:rFonts w:eastAsia="仿宋_GB2312"/>
          <w:sz w:val="32"/>
          <w:szCs w:val="32"/>
        </w:rPr>
        <w:t>广告</w:t>
      </w:r>
      <w:r>
        <w:rPr>
          <w:rFonts w:eastAsia="仿宋_GB2312"/>
          <w:sz w:val="32"/>
          <w:szCs w:val="32"/>
        </w:rPr>
        <w:t>9</w:t>
      </w:r>
      <w:r>
        <w:rPr>
          <w:rFonts w:eastAsia="仿宋_GB2312"/>
          <w:sz w:val="32"/>
          <w:szCs w:val="32"/>
        </w:rPr>
        <w:t>处，岗亭增设公益广告，人行横道</w:t>
      </w:r>
      <w:r>
        <w:rPr>
          <w:rFonts w:eastAsia="仿宋_GB2312"/>
          <w:sz w:val="32"/>
          <w:szCs w:val="32"/>
        </w:rPr>
        <w:t>LED</w:t>
      </w:r>
      <w:r>
        <w:rPr>
          <w:rFonts w:eastAsia="仿宋_GB2312"/>
          <w:sz w:val="32"/>
          <w:szCs w:val="32"/>
        </w:rPr>
        <w:t>灯全部滚动播放公益广告。</w:t>
      </w:r>
    </w:p>
    <w:p w:rsidR="006B3390" w:rsidRDefault="00FC61F0">
      <w:pPr>
        <w:adjustRightInd w:val="0"/>
        <w:snapToGrid w:val="0"/>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r>
        <w:rPr>
          <w:rFonts w:eastAsia="仿宋_GB2312"/>
          <w:sz w:val="32"/>
          <w:szCs w:val="32"/>
        </w:rPr>
        <w:t>文明交通有效提升。今年交警开展文明宣传活动</w:t>
      </w:r>
      <w:r>
        <w:rPr>
          <w:rFonts w:eastAsia="仿宋_GB2312"/>
          <w:sz w:val="32"/>
          <w:szCs w:val="32"/>
        </w:rPr>
        <w:t>228</w:t>
      </w:r>
      <w:r>
        <w:rPr>
          <w:rFonts w:eastAsia="仿宋_GB2312"/>
          <w:sz w:val="32"/>
          <w:szCs w:val="32"/>
        </w:rPr>
        <w:t>场次，发布安全预警提示等信息</w:t>
      </w:r>
      <w:r>
        <w:rPr>
          <w:rFonts w:eastAsia="仿宋_GB2312"/>
          <w:sz w:val="32"/>
          <w:szCs w:val="32"/>
        </w:rPr>
        <w:t>7260</w:t>
      </w:r>
      <w:r>
        <w:rPr>
          <w:rFonts w:eastAsia="仿宋_GB2312"/>
          <w:sz w:val="32"/>
          <w:szCs w:val="32"/>
        </w:rPr>
        <w:t>多条，宣传资料</w:t>
      </w:r>
      <w:r>
        <w:rPr>
          <w:rFonts w:eastAsia="仿宋_GB2312"/>
          <w:sz w:val="32"/>
          <w:szCs w:val="32"/>
        </w:rPr>
        <w:t>17</w:t>
      </w:r>
      <w:r>
        <w:rPr>
          <w:rFonts w:eastAsia="仿宋_GB2312"/>
          <w:sz w:val="32"/>
          <w:szCs w:val="32"/>
        </w:rPr>
        <w:t>万余份，开展进校进班级宣讲活动活动</w:t>
      </w:r>
      <w:r>
        <w:rPr>
          <w:rFonts w:eastAsia="仿宋_GB2312"/>
          <w:sz w:val="32"/>
          <w:szCs w:val="32"/>
        </w:rPr>
        <w:t>2200</w:t>
      </w:r>
      <w:r>
        <w:rPr>
          <w:rFonts w:eastAsia="仿宋_GB2312"/>
          <w:sz w:val="32"/>
          <w:szCs w:val="32"/>
        </w:rPr>
        <w:t>多场次，悬挂交通安全宣传横幅</w:t>
      </w:r>
      <w:r>
        <w:rPr>
          <w:rFonts w:eastAsia="仿宋_GB2312"/>
          <w:sz w:val="32"/>
          <w:szCs w:val="32"/>
        </w:rPr>
        <w:t>930</w:t>
      </w:r>
      <w:r>
        <w:rPr>
          <w:rFonts w:eastAsia="仿宋_GB2312"/>
          <w:sz w:val="32"/>
          <w:szCs w:val="32"/>
        </w:rPr>
        <w:t>多条，摆放宣传展板</w:t>
      </w:r>
      <w:r>
        <w:rPr>
          <w:rFonts w:eastAsia="仿宋_GB2312"/>
          <w:sz w:val="32"/>
          <w:szCs w:val="32"/>
        </w:rPr>
        <w:t>1600</w:t>
      </w:r>
      <w:r>
        <w:rPr>
          <w:rFonts w:eastAsia="仿宋_GB2312"/>
          <w:sz w:val="32"/>
          <w:szCs w:val="32"/>
        </w:rPr>
        <w:t>多个，组织媒体记者随警作战</w:t>
      </w:r>
      <w:r>
        <w:rPr>
          <w:rFonts w:eastAsia="仿宋_GB2312"/>
          <w:sz w:val="32"/>
          <w:szCs w:val="32"/>
        </w:rPr>
        <w:t>26</w:t>
      </w:r>
      <w:r>
        <w:rPr>
          <w:rFonts w:eastAsia="仿宋_GB2312"/>
          <w:sz w:val="32"/>
          <w:szCs w:val="32"/>
        </w:rPr>
        <w:t>次，发布新闻通稿</w:t>
      </w:r>
      <w:r>
        <w:rPr>
          <w:rFonts w:eastAsia="仿宋_GB2312"/>
          <w:sz w:val="32"/>
          <w:szCs w:val="32"/>
        </w:rPr>
        <w:t>530</w:t>
      </w:r>
      <w:r>
        <w:rPr>
          <w:rFonts w:eastAsia="仿宋_GB2312"/>
          <w:sz w:val="32"/>
          <w:szCs w:val="32"/>
        </w:rPr>
        <w:t>多篇，开展讲好一堂交通文明课</w:t>
      </w:r>
      <w:r>
        <w:rPr>
          <w:rFonts w:eastAsia="仿宋_GB2312"/>
          <w:sz w:val="32"/>
          <w:szCs w:val="32"/>
        </w:rPr>
        <w:t>5800</w:t>
      </w:r>
      <w:r>
        <w:rPr>
          <w:rFonts w:eastAsia="仿宋_GB2312"/>
          <w:sz w:val="32"/>
          <w:szCs w:val="32"/>
        </w:rPr>
        <w:t>多次，播放一部交通安全警示教育片</w:t>
      </w:r>
      <w:r>
        <w:rPr>
          <w:rFonts w:eastAsia="仿宋_GB2312"/>
          <w:sz w:val="32"/>
          <w:szCs w:val="32"/>
        </w:rPr>
        <w:t>1720</w:t>
      </w:r>
      <w:r>
        <w:rPr>
          <w:rFonts w:eastAsia="仿宋_GB2312"/>
          <w:sz w:val="32"/>
          <w:szCs w:val="32"/>
        </w:rPr>
        <w:t>多次，组织开展一次文明交通劝导活动</w:t>
      </w:r>
      <w:r>
        <w:rPr>
          <w:rFonts w:eastAsia="仿宋_GB2312"/>
          <w:sz w:val="32"/>
          <w:szCs w:val="32"/>
        </w:rPr>
        <w:t>12100</w:t>
      </w:r>
      <w:r>
        <w:rPr>
          <w:rFonts w:eastAsia="仿宋_GB2312"/>
          <w:sz w:val="32"/>
          <w:szCs w:val="32"/>
        </w:rPr>
        <w:t>多次，举行一场文明守法驾驶宣誓仪式</w:t>
      </w:r>
      <w:r>
        <w:rPr>
          <w:rFonts w:eastAsia="仿宋_GB2312"/>
          <w:sz w:val="32"/>
          <w:szCs w:val="32"/>
        </w:rPr>
        <w:t>1370</w:t>
      </w:r>
      <w:r>
        <w:rPr>
          <w:rFonts w:eastAsia="仿宋_GB2312"/>
          <w:sz w:val="32"/>
          <w:szCs w:val="32"/>
        </w:rPr>
        <w:t>多次。通过丰富多彩的宣传，机动车、非机动车守法率、行人守法率大幅提升。</w:t>
      </w:r>
    </w:p>
    <w:p w:rsidR="006B3390" w:rsidRDefault="00FC61F0">
      <w:pPr>
        <w:adjustRightInd w:val="0"/>
        <w:snapToGrid w:val="0"/>
        <w:spacing w:line="600" w:lineRule="exact"/>
        <w:ind w:firstLineChars="200" w:firstLine="643"/>
        <w:rPr>
          <w:rFonts w:eastAsia="仿宋_GB2312"/>
          <w:b/>
          <w:bCs/>
          <w:sz w:val="32"/>
          <w:szCs w:val="32"/>
        </w:rPr>
      </w:pPr>
      <w:r>
        <w:rPr>
          <w:rFonts w:eastAsia="仿宋_GB2312"/>
          <w:b/>
          <w:bCs/>
          <w:sz w:val="32"/>
          <w:szCs w:val="32"/>
        </w:rPr>
        <w:t>（五）农村交通</w:t>
      </w:r>
      <w:r>
        <w:rPr>
          <w:rFonts w:eastAsia="仿宋_GB2312"/>
          <w:b/>
          <w:bCs/>
          <w:sz w:val="32"/>
          <w:szCs w:val="32"/>
        </w:rPr>
        <w:t>全面改善。</w:t>
      </w:r>
    </w:p>
    <w:p w:rsidR="006B3390" w:rsidRDefault="00FC61F0">
      <w:pPr>
        <w:adjustRightInd w:val="0"/>
        <w:snapToGrid w:val="0"/>
        <w:spacing w:line="600" w:lineRule="exact"/>
        <w:ind w:firstLineChars="200" w:firstLine="640"/>
        <w:rPr>
          <w:rFonts w:eastAsia="仿宋_GB2312"/>
          <w:sz w:val="32"/>
          <w:szCs w:val="32"/>
        </w:rPr>
      </w:pPr>
      <w:r>
        <w:rPr>
          <w:rFonts w:eastAsia="仿宋_GB2312"/>
          <w:sz w:val="32"/>
          <w:szCs w:val="32"/>
        </w:rPr>
        <w:t>今年实施</w:t>
      </w:r>
      <w:r>
        <w:rPr>
          <w:rFonts w:eastAsia="仿宋_GB2312"/>
          <w:sz w:val="32"/>
          <w:szCs w:val="32"/>
        </w:rPr>
        <w:t>“</w:t>
      </w:r>
      <w:r>
        <w:rPr>
          <w:rFonts w:eastAsia="仿宋_GB2312"/>
          <w:sz w:val="32"/>
          <w:szCs w:val="32"/>
        </w:rPr>
        <w:t>一村</w:t>
      </w:r>
      <w:proofErr w:type="gramStart"/>
      <w:r>
        <w:rPr>
          <w:rFonts w:eastAsia="仿宋_GB2312"/>
          <w:sz w:val="32"/>
          <w:szCs w:val="32"/>
        </w:rPr>
        <w:t>一</w:t>
      </w:r>
      <w:proofErr w:type="gramEnd"/>
      <w:r>
        <w:rPr>
          <w:rFonts w:eastAsia="仿宋_GB2312"/>
          <w:sz w:val="32"/>
          <w:szCs w:val="32"/>
        </w:rPr>
        <w:t>辅警、辅警管交通</w:t>
      </w:r>
      <w:r>
        <w:rPr>
          <w:rFonts w:eastAsia="仿宋_GB2312"/>
          <w:sz w:val="32"/>
          <w:szCs w:val="32"/>
        </w:rPr>
        <w:t>”</w:t>
      </w:r>
      <w:r>
        <w:rPr>
          <w:rFonts w:eastAsia="仿宋_GB2312"/>
          <w:sz w:val="32"/>
          <w:szCs w:val="32"/>
        </w:rPr>
        <w:t>战略。全市已建成</w:t>
      </w:r>
      <w:r>
        <w:rPr>
          <w:rFonts w:eastAsia="仿宋_GB2312"/>
          <w:sz w:val="32"/>
          <w:szCs w:val="32"/>
        </w:rPr>
        <w:t>3299</w:t>
      </w:r>
      <w:r>
        <w:rPr>
          <w:rFonts w:eastAsia="仿宋_GB2312"/>
          <w:sz w:val="32"/>
          <w:szCs w:val="32"/>
        </w:rPr>
        <w:t>个村级辅警工作站，</w:t>
      </w:r>
      <w:r>
        <w:rPr>
          <w:rFonts w:eastAsia="仿宋_GB2312" w:hint="eastAsia"/>
          <w:sz w:val="32"/>
          <w:szCs w:val="32"/>
        </w:rPr>
        <w:t>全市共录入</w:t>
      </w:r>
      <w:r>
        <w:rPr>
          <w:rFonts w:eastAsia="仿宋_GB2312"/>
          <w:sz w:val="32"/>
          <w:szCs w:val="32"/>
        </w:rPr>
        <w:t>农村道路交通安全管理信息系统乡镇交管站</w:t>
      </w:r>
      <w:r>
        <w:rPr>
          <w:rFonts w:eastAsia="仿宋_GB2312"/>
          <w:sz w:val="32"/>
          <w:szCs w:val="32"/>
        </w:rPr>
        <w:t>149</w:t>
      </w:r>
      <w:r>
        <w:rPr>
          <w:rFonts w:eastAsia="仿宋_GB2312"/>
          <w:sz w:val="32"/>
          <w:szCs w:val="32"/>
        </w:rPr>
        <w:t>个，村级</w:t>
      </w:r>
      <w:proofErr w:type="gramStart"/>
      <w:r>
        <w:rPr>
          <w:rFonts w:eastAsia="仿宋_GB2312"/>
          <w:sz w:val="32"/>
          <w:szCs w:val="32"/>
        </w:rPr>
        <w:t>劝导站</w:t>
      </w:r>
      <w:proofErr w:type="gramEnd"/>
      <w:r>
        <w:rPr>
          <w:rFonts w:eastAsia="仿宋_GB2312"/>
          <w:sz w:val="32"/>
          <w:szCs w:val="32"/>
        </w:rPr>
        <w:t>1619</w:t>
      </w:r>
      <w:r>
        <w:rPr>
          <w:rFonts w:eastAsia="仿宋_GB2312"/>
          <w:sz w:val="32"/>
          <w:szCs w:val="32"/>
        </w:rPr>
        <w:t>个，交通安</w:t>
      </w:r>
      <w:r>
        <w:rPr>
          <w:rFonts w:eastAsia="仿宋_GB2312"/>
          <w:sz w:val="32"/>
          <w:szCs w:val="32"/>
        </w:rPr>
        <w:lastRenderedPageBreak/>
        <w:t>全管理员</w:t>
      </w:r>
      <w:r>
        <w:rPr>
          <w:rFonts w:eastAsia="仿宋_GB2312"/>
          <w:sz w:val="32"/>
          <w:szCs w:val="32"/>
        </w:rPr>
        <w:t>192</w:t>
      </w:r>
      <w:r>
        <w:rPr>
          <w:rFonts w:eastAsia="仿宋_GB2312"/>
          <w:sz w:val="32"/>
          <w:szCs w:val="32"/>
        </w:rPr>
        <w:t>人、交通安全</w:t>
      </w:r>
      <w:proofErr w:type="gramStart"/>
      <w:r>
        <w:rPr>
          <w:rFonts w:eastAsia="仿宋_GB2312"/>
          <w:sz w:val="32"/>
          <w:szCs w:val="32"/>
        </w:rPr>
        <w:t>劝导员</w:t>
      </w:r>
      <w:proofErr w:type="gramEnd"/>
      <w:r>
        <w:rPr>
          <w:rFonts w:eastAsia="仿宋_GB2312"/>
          <w:sz w:val="32"/>
          <w:szCs w:val="32"/>
        </w:rPr>
        <w:t>2007</w:t>
      </w:r>
      <w:r>
        <w:rPr>
          <w:rFonts w:eastAsia="仿宋_GB2312"/>
          <w:sz w:val="32"/>
          <w:szCs w:val="32"/>
        </w:rPr>
        <w:t>人</w:t>
      </w:r>
      <w:r>
        <w:rPr>
          <w:rFonts w:eastAsia="仿宋_GB2312" w:hint="eastAsia"/>
          <w:sz w:val="32"/>
          <w:szCs w:val="32"/>
        </w:rPr>
        <w:t>，</w:t>
      </w:r>
      <w:r>
        <w:rPr>
          <w:rFonts w:eastAsia="仿宋_GB2312"/>
          <w:sz w:val="32"/>
          <w:szCs w:val="32"/>
        </w:rPr>
        <w:t>“</w:t>
      </w:r>
      <w:r>
        <w:rPr>
          <w:rFonts w:eastAsia="仿宋_GB2312"/>
          <w:sz w:val="32"/>
          <w:szCs w:val="32"/>
        </w:rPr>
        <w:t>两站两员</w:t>
      </w:r>
      <w:r>
        <w:rPr>
          <w:rFonts w:eastAsia="仿宋_GB2312"/>
          <w:sz w:val="32"/>
          <w:szCs w:val="32"/>
        </w:rPr>
        <w:t>”</w:t>
      </w:r>
      <w:r>
        <w:rPr>
          <w:rFonts w:eastAsia="仿宋_GB2312"/>
          <w:sz w:val="32"/>
          <w:szCs w:val="32"/>
        </w:rPr>
        <w:t>信息完成率达</w:t>
      </w:r>
      <w:r>
        <w:rPr>
          <w:rFonts w:eastAsia="仿宋_GB2312"/>
          <w:sz w:val="32"/>
          <w:szCs w:val="32"/>
        </w:rPr>
        <w:t>96%</w:t>
      </w:r>
      <w:r>
        <w:rPr>
          <w:rFonts w:eastAsia="仿宋_GB2312" w:hint="eastAsia"/>
          <w:sz w:val="32"/>
          <w:szCs w:val="32"/>
        </w:rPr>
        <w:t>。</w:t>
      </w:r>
      <w:r>
        <w:rPr>
          <w:rFonts w:eastAsia="仿宋_GB2312"/>
          <w:sz w:val="32"/>
          <w:szCs w:val="32"/>
        </w:rPr>
        <w:t>实现所有行政村辅警管交通，让交通管理触角延伸到了各类道路的每一个角落，确保了道路交通管理无死角、无盲区、全管控。</w:t>
      </w:r>
    </w:p>
    <w:p w:rsidR="006B3390" w:rsidRDefault="00FC61F0">
      <w:pPr>
        <w:numPr>
          <w:ilvl w:val="0"/>
          <w:numId w:val="5"/>
        </w:numPr>
        <w:adjustRightInd w:val="0"/>
        <w:snapToGrid w:val="0"/>
        <w:spacing w:line="600" w:lineRule="exact"/>
        <w:ind w:firstLineChars="200" w:firstLine="643"/>
        <w:rPr>
          <w:rFonts w:eastAsia="仿宋_GB2312"/>
          <w:b/>
          <w:bCs/>
          <w:sz w:val="32"/>
          <w:szCs w:val="32"/>
        </w:rPr>
      </w:pPr>
      <w:r>
        <w:rPr>
          <w:rFonts w:eastAsia="仿宋_GB2312"/>
          <w:b/>
          <w:bCs/>
          <w:sz w:val="32"/>
          <w:szCs w:val="32"/>
        </w:rPr>
        <w:t>政治建</w:t>
      </w:r>
      <w:proofErr w:type="gramStart"/>
      <w:r>
        <w:rPr>
          <w:rFonts w:eastAsia="仿宋_GB2312"/>
          <w:b/>
          <w:bCs/>
          <w:sz w:val="32"/>
          <w:szCs w:val="32"/>
        </w:rPr>
        <w:t>警全面</w:t>
      </w:r>
      <w:proofErr w:type="gramEnd"/>
      <w:r>
        <w:rPr>
          <w:rFonts w:eastAsia="仿宋_GB2312"/>
          <w:b/>
          <w:bCs/>
          <w:sz w:val="32"/>
          <w:szCs w:val="32"/>
        </w:rPr>
        <w:t>落实。</w:t>
      </w:r>
    </w:p>
    <w:p w:rsidR="006B3390" w:rsidRDefault="00FC61F0">
      <w:pPr>
        <w:adjustRightInd w:val="0"/>
        <w:snapToGrid w:val="0"/>
        <w:spacing w:line="600" w:lineRule="exact"/>
        <w:ind w:firstLineChars="200" w:firstLine="640"/>
        <w:rPr>
          <w:rFonts w:eastAsia="仿宋_GB2312"/>
          <w:sz w:val="32"/>
          <w:szCs w:val="32"/>
        </w:rPr>
      </w:pPr>
      <w:r>
        <w:rPr>
          <w:rFonts w:eastAsia="仿宋_GB2312"/>
          <w:sz w:val="32"/>
          <w:szCs w:val="32"/>
        </w:rPr>
        <w:t>按照《政治建警</w:t>
      </w:r>
      <w:r>
        <w:rPr>
          <w:rFonts w:eastAsia="仿宋_GB2312"/>
          <w:sz w:val="32"/>
          <w:szCs w:val="32"/>
        </w:rPr>
        <w:t>“</w:t>
      </w:r>
      <w:r>
        <w:rPr>
          <w:rFonts w:eastAsia="仿宋_GB2312"/>
          <w:sz w:val="32"/>
          <w:szCs w:val="32"/>
        </w:rPr>
        <w:t>一意见五规定</w:t>
      </w:r>
      <w:r>
        <w:rPr>
          <w:rFonts w:eastAsia="仿宋_GB2312"/>
          <w:sz w:val="32"/>
          <w:szCs w:val="32"/>
        </w:rPr>
        <w:t>”</w:t>
      </w:r>
      <w:r>
        <w:rPr>
          <w:rFonts w:eastAsia="仿宋_GB2312"/>
          <w:sz w:val="32"/>
          <w:szCs w:val="32"/>
        </w:rPr>
        <w:t>的实施办法》，支队全面落实，使民警牢固树立</w:t>
      </w:r>
      <w:r>
        <w:rPr>
          <w:rFonts w:eastAsia="仿宋_GB2312"/>
          <w:sz w:val="32"/>
          <w:szCs w:val="32"/>
        </w:rPr>
        <w:t>“</w:t>
      </w:r>
      <w:r>
        <w:rPr>
          <w:rFonts w:eastAsia="仿宋_GB2312"/>
          <w:sz w:val="32"/>
          <w:szCs w:val="32"/>
        </w:rPr>
        <w:t>四个意识</w:t>
      </w:r>
      <w:r>
        <w:rPr>
          <w:rFonts w:eastAsia="仿宋_GB2312"/>
          <w:sz w:val="32"/>
          <w:szCs w:val="32"/>
        </w:rPr>
        <w:t>”</w:t>
      </w:r>
      <w:r>
        <w:rPr>
          <w:rFonts w:eastAsia="仿宋_GB2312"/>
          <w:sz w:val="32"/>
          <w:szCs w:val="32"/>
        </w:rPr>
        <w:t>，提高政治站位，促使民警用中国特色社会主义思想武装头脑、引领队伍，不断提升交警队伍正规化、专业化、职业化水平。</w:t>
      </w:r>
    </w:p>
    <w:p w:rsidR="006B3390" w:rsidRDefault="00FC61F0">
      <w:pPr>
        <w:adjustRightInd w:val="0"/>
        <w:snapToGrid w:val="0"/>
        <w:spacing w:line="600" w:lineRule="exact"/>
        <w:ind w:firstLineChars="200" w:firstLine="640"/>
        <w:rPr>
          <w:rFonts w:eastAsia="黑体"/>
          <w:sz w:val="32"/>
          <w:szCs w:val="32"/>
        </w:rPr>
      </w:pPr>
      <w:r>
        <w:rPr>
          <w:rFonts w:eastAsia="黑体" w:hint="eastAsia"/>
          <w:sz w:val="32"/>
          <w:szCs w:val="32"/>
        </w:rPr>
        <w:t>八、存在的问题</w:t>
      </w:r>
    </w:p>
    <w:p w:rsidR="006B3390" w:rsidRDefault="00FC61F0">
      <w:pPr>
        <w:adjustRightInd w:val="0"/>
        <w:snapToGrid w:val="0"/>
        <w:spacing w:line="600" w:lineRule="exact"/>
        <w:ind w:firstLineChars="200" w:firstLine="643"/>
        <w:rPr>
          <w:rFonts w:eastAsia="仿宋_GB2312"/>
          <w:sz w:val="32"/>
          <w:szCs w:val="32"/>
        </w:rPr>
      </w:pPr>
      <w:r>
        <w:rPr>
          <w:rFonts w:eastAsia="仿宋_GB2312" w:hint="eastAsia"/>
          <w:b/>
          <w:bCs/>
          <w:sz w:val="32"/>
          <w:szCs w:val="32"/>
        </w:rPr>
        <w:t>（一）财政资金投入不足。</w:t>
      </w:r>
      <w:r>
        <w:rPr>
          <w:rFonts w:eastAsia="仿宋_GB2312" w:hint="eastAsia"/>
          <w:sz w:val="32"/>
          <w:szCs w:val="32"/>
        </w:rPr>
        <w:t>全市汽车数量增长速度快于道路建设速度，</w:t>
      </w:r>
      <w:r>
        <w:rPr>
          <w:rFonts w:eastAsia="仿宋_GB2312" w:hint="eastAsia"/>
          <w:sz w:val="32"/>
          <w:szCs w:val="32"/>
        </w:rPr>
        <w:t>交通管理支出逐年增长，财政安排警务辅助人员、科技信息化建设、</w:t>
      </w:r>
      <w:r>
        <w:rPr>
          <w:rFonts w:eastAsia="仿宋_GB2312" w:hint="eastAsia"/>
          <w:sz w:val="32"/>
          <w:szCs w:val="32"/>
        </w:rPr>
        <w:t>交通基础设施</w:t>
      </w:r>
      <w:r>
        <w:rPr>
          <w:rFonts w:eastAsia="仿宋_GB2312" w:hint="eastAsia"/>
          <w:sz w:val="32"/>
          <w:szCs w:val="32"/>
        </w:rPr>
        <w:t>等经费不足，</w:t>
      </w:r>
      <w:r>
        <w:rPr>
          <w:rFonts w:eastAsia="仿宋_GB2312" w:hint="eastAsia"/>
          <w:sz w:val="32"/>
          <w:szCs w:val="32"/>
        </w:rPr>
        <w:t>难以满足</w:t>
      </w:r>
      <w:r>
        <w:rPr>
          <w:rFonts w:eastAsia="仿宋_GB2312" w:hint="eastAsia"/>
          <w:sz w:val="32"/>
          <w:szCs w:val="32"/>
        </w:rPr>
        <w:t>工作</w:t>
      </w:r>
      <w:r>
        <w:rPr>
          <w:rFonts w:eastAsia="仿宋_GB2312" w:hint="eastAsia"/>
          <w:sz w:val="32"/>
          <w:szCs w:val="32"/>
        </w:rPr>
        <w:t>需求。</w:t>
      </w:r>
    </w:p>
    <w:p w:rsidR="006B3390" w:rsidRDefault="00FC61F0">
      <w:pPr>
        <w:adjustRightInd w:val="0"/>
        <w:snapToGrid w:val="0"/>
        <w:spacing w:line="600" w:lineRule="exact"/>
        <w:ind w:firstLineChars="200" w:firstLine="643"/>
        <w:rPr>
          <w:rFonts w:eastAsia="仿宋_GB2312"/>
          <w:sz w:val="32"/>
          <w:szCs w:val="32"/>
        </w:rPr>
      </w:pPr>
      <w:r>
        <w:rPr>
          <w:rFonts w:eastAsia="仿宋_GB2312" w:hint="eastAsia"/>
          <w:b/>
          <w:bCs/>
          <w:sz w:val="32"/>
          <w:szCs w:val="32"/>
        </w:rPr>
        <w:t>（二）预算管理还需进一步强化。</w:t>
      </w:r>
      <w:r>
        <w:rPr>
          <w:rFonts w:eastAsia="仿宋_GB2312" w:hint="eastAsia"/>
          <w:sz w:val="32"/>
          <w:szCs w:val="32"/>
        </w:rPr>
        <w:t>因预算不够，年初</w:t>
      </w:r>
      <w:r>
        <w:rPr>
          <w:rFonts w:eastAsia="仿宋_GB2312" w:hint="eastAsia"/>
          <w:sz w:val="32"/>
          <w:szCs w:val="32"/>
        </w:rPr>
        <w:t>预算</w:t>
      </w:r>
      <w:r>
        <w:rPr>
          <w:rFonts w:eastAsia="仿宋_GB2312" w:hint="eastAsia"/>
          <w:sz w:val="32"/>
          <w:szCs w:val="32"/>
        </w:rPr>
        <w:t>下达较晚等原因，</w:t>
      </w:r>
      <w:r>
        <w:rPr>
          <w:rFonts w:eastAsia="仿宋_GB2312" w:hint="eastAsia"/>
          <w:sz w:val="32"/>
          <w:szCs w:val="32"/>
        </w:rPr>
        <w:t>存在预算指标互相调剂使用现象。</w:t>
      </w:r>
    </w:p>
    <w:p w:rsidR="006B3390" w:rsidRDefault="00FC61F0">
      <w:pPr>
        <w:adjustRightInd w:val="0"/>
        <w:snapToGrid w:val="0"/>
        <w:spacing w:line="600" w:lineRule="exact"/>
        <w:ind w:firstLineChars="200" w:firstLine="643"/>
        <w:rPr>
          <w:rFonts w:eastAsia="仿宋_GB2312"/>
          <w:sz w:val="32"/>
          <w:szCs w:val="32"/>
        </w:rPr>
      </w:pPr>
      <w:r>
        <w:rPr>
          <w:rFonts w:eastAsia="仿宋_GB2312" w:hint="eastAsia"/>
          <w:b/>
          <w:bCs/>
          <w:sz w:val="32"/>
          <w:szCs w:val="32"/>
        </w:rPr>
        <w:t>（三）财务管理水平还需一步提高。</w:t>
      </w:r>
      <w:r>
        <w:rPr>
          <w:rFonts w:eastAsia="仿宋_GB2312" w:hint="eastAsia"/>
          <w:sz w:val="32"/>
          <w:szCs w:val="32"/>
        </w:rPr>
        <w:t>财</w:t>
      </w:r>
      <w:r>
        <w:rPr>
          <w:rFonts w:eastAsia="仿宋_GB2312" w:hint="eastAsia"/>
          <w:sz w:val="32"/>
          <w:szCs w:val="32"/>
        </w:rPr>
        <w:t>务管理工作在精度和深度上还有潜力可挖，如</w:t>
      </w:r>
      <w:r>
        <w:rPr>
          <w:rFonts w:eastAsia="仿宋_GB2312"/>
          <w:sz w:val="32"/>
          <w:szCs w:val="32"/>
        </w:rPr>
        <w:t>在政府采购、固定资产管理方面</w:t>
      </w:r>
      <w:r>
        <w:rPr>
          <w:rFonts w:eastAsia="仿宋_GB2312" w:hint="eastAsia"/>
          <w:sz w:val="32"/>
          <w:szCs w:val="32"/>
        </w:rPr>
        <w:t>尚存在不足</w:t>
      </w:r>
      <w:r>
        <w:rPr>
          <w:rFonts w:eastAsia="仿宋_GB2312"/>
          <w:sz w:val="32"/>
          <w:szCs w:val="32"/>
        </w:rPr>
        <w:t>。</w:t>
      </w:r>
    </w:p>
    <w:p w:rsidR="006B3390" w:rsidRDefault="00FC61F0">
      <w:pPr>
        <w:adjustRightInd w:val="0"/>
        <w:snapToGrid w:val="0"/>
        <w:spacing w:line="600" w:lineRule="exact"/>
        <w:ind w:firstLineChars="200" w:firstLine="640"/>
        <w:rPr>
          <w:rFonts w:eastAsia="仿宋_GB2312"/>
          <w:sz w:val="32"/>
          <w:szCs w:val="32"/>
        </w:rPr>
      </w:pPr>
      <w:r>
        <w:rPr>
          <w:rFonts w:eastAsia="黑体" w:hint="eastAsia"/>
          <w:sz w:val="32"/>
          <w:szCs w:val="32"/>
        </w:rPr>
        <w:t>九、改进措施和有关建议</w:t>
      </w:r>
    </w:p>
    <w:p w:rsidR="006B3390" w:rsidRDefault="00FC61F0">
      <w:pPr>
        <w:adjustRightInd w:val="0"/>
        <w:snapToGrid w:val="0"/>
        <w:spacing w:line="600" w:lineRule="exact"/>
        <w:ind w:firstLineChars="200" w:firstLine="640"/>
        <w:rPr>
          <w:rFonts w:eastAsia="仿宋_GB2312"/>
          <w:sz w:val="32"/>
          <w:szCs w:val="32"/>
        </w:rPr>
      </w:pPr>
      <w:r>
        <w:rPr>
          <w:rFonts w:eastAsia="仿宋_GB2312" w:hint="eastAsia"/>
          <w:sz w:val="32"/>
          <w:szCs w:val="32"/>
        </w:rPr>
        <w:t>（一）</w:t>
      </w:r>
      <w:r>
        <w:rPr>
          <w:rFonts w:eastAsia="仿宋_GB2312" w:hint="eastAsia"/>
          <w:sz w:val="32"/>
          <w:szCs w:val="32"/>
        </w:rPr>
        <w:t>建议财政加大投入，确保各项工作及时有序推进。</w:t>
      </w:r>
    </w:p>
    <w:p w:rsidR="006B3390" w:rsidRDefault="00FC61F0">
      <w:pPr>
        <w:adjustRightInd w:val="0"/>
        <w:snapToGrid w:val="0"/>
        <w:spacing w:line="600" w:lineRule="exact"/>
        <w:ind w:firstLineChars="200" w:firstLine="640"/>
        <w:rPr>
          <w:rFonts w:eastAsia="仿宋_GB2312"/>
          <w:sz w:val="32"/>
          <w:szCs w:val="32"/>
        </w:rPr>
      </w:pPr>
      <w:r>
        <w:rPr>
          <w:rFonts w:eastAsia="仿宋_GB2312" w:hint="eastAsia"/>
          <w:sz w:val="32"/>
          <w:szCs w:val="32"/>
        </w:rPr>
        <w:t>（二）在日常预算管理过程中，进一步加强预算支出的审核、跟踪及预算执行情况分析。</w:t>
      </w:r>
    </w:p>
    <w:p w:rsidR="006B3390" w:rsidRDefault="00FC61F0">
      <w:pPr>
        <w:adjustRightInd w:val="0"/>
        <w:snapToGrid w:val="0"/>
        <w:spacing w:line="600" w:lineRule="exact"/>
        <w:ind w:firstLineChars="200" w:firstLine="640"/>
        <w:rPr>
          <w:rFonts w:eastAsia="仿宋_GB2312"/>
          <w:sz w:val="32"/>
          <w:szCs w:val="32"/>
        </w:rPr>
      </w:pPr>
      <w:r>
        <w:rPr>
          <w:rFonts w:eastAsia="仿宋_GB2312" w:hint="eastAsia"/>
          <w:sz w:val="32"/>
          <w:szCs w:val="32"/>
        </w:rPr>
        <w:lastRenderedPageBreak/>
        <w:t>（三）严格</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经费管理。严格控制</w:t>
      </w:r>
      <w:bookmarkStart w:id="0" w:name="_GoBack"/>
      <w:bookmarkEnd w:id="0"/>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经费的规模和比例，</w:t>
      </w:r>
      <w:r>
        <w:rPr>
          <w:rFonts w:eastAsia="仿宋_GB2312" w:hint="eastAsia"/>
          <w:sz w:val="32"/>
          <w:szCs w:val="32"/>
        </w:rPr>
        <w:t>严</w:t>
      </w:r>
      <w:r>
        <w:rPr>
          <w:rFonts w:eastAsia="仿宋_GB2312"/>
          <w:sz w:val="32"/>
          <w:szCs w:val="32"/>
        </w:rPr>
        <w:t>把关</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经费支出的审核、审批，合理压缩</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w:t>
      </w:r>
    </w:p>
    <w:p w:rsidR="006B3390" w:rsidRDefault="006B3390">
      <w:pPr>
        <w:pStyle w:val="a5"/>
        <w:widowControl/>
        <w:spacing w:before="360" w:after="510" w:line="33" w:lineRule="atLeast"/>
        <w:ind w:firstLine="420"/>
        <w:jc w:val="both"/>
        <w:rPr>
          <w:rFonts w:ascii="宋体" w:hAnsi="宋体" w:cs="宋体"/>
          <w:color w:val="333333"/>
          <w:sz w:val="28"/>
          <w:szCs w:val="28"/>
        </w:rPr>
      </w:pPr>
    </w:p>
    <w:sectPr w:rsidR="006B3390" w:rsidSect="006B339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1F0" w:rsidRDefault="00FC61F0" w:rsidP="006B3390">
      <w:r>
        <w:separator/>
      </w:r>
    </w:p>
  </w:endnote>
  <w:endnote w:type="continuationSeparator" w:id="0">
    <w:p w:rsidR="00FC61F0" w:rsidRDefault="00FC61F0" w:rsidP="006B33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方正小标宋_GBK">
    <w:altName w:val="Arial Unicode MS"/>
    <w:charset w:val="86"/>
    <w:family w:val="script"/>
    <w:pitch w:val="default"/>
    <w:sig w:usb0="00000000"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90" w:rsidRDefault="006B339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B3390" w:rsidRDefault="006B3390">
                <w:pPr>
                  <w:pStyle w:val="a3"/>
                </w:pPr>
                <w:r>
                  <w:rPr>
                    <w:rFonts w:hint="eastAsia"/>
                  </w:rPr>
                  <w:fldChar w:fldCharType="begin"/>
                </w:r>
                <w:r w:rsidR="00FC61F0">
                  <w:rPr>
                    <w:rFonts w:hint="eastAsia"/>
                  </w:rPr>
                  <w:instrText xml:space="preserve"> PAGE  \* MERGEFORMAT </w:instrText>
                </w:r>
                <w:r>
                  <w:rPr>
                    <w:rFonts w:hint="eastAsia"/>
                  </w:rPr>
                  <w:fldChar w:fldCharType="separate"/>
                </w:r>
                <w:r w:rsidR="00DD25C9">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1F0" w:rsidRDefault="00FC61F0" w:rsidP="006B3390">
      <w:r>
        <w:separator/>
      </w:r>
    </w:p>
  </w:footnote>
  <w:footnote w:type="continuationSeparator" w:id="0">
    <w:p w:rsidR="00FC61F0" w:rsidRDefault="00FC61F0" w:rsidP="006B3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90" w:rsidRDefault="006B339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C8064"/>
    <w:multiLevelType w:val="singleLevel"/>
    <w:tmpl w:val="98FC8064"/>
    <w:lvl w:ilvl="0">
      <w:start w:val="2"/>
      <w:numFmt w:val="decimal"/>
      <w:suff w:val="nothing"/>
      <w:lvlText w:val="%1、"/>
      <w:lvlJc w:val="left"/>
    </w:lvl>
  </w:abstractNum>
  <w:abstractNum w:abstractNumId="1">
    <w:nsid w:val="C7179841"/>
    <w:multiLevelType w:val="singleLevel"/>
    <w:tmpl w:val="C7179841"/>
    <w:lvl w:ilvl="0">
      <w:start w:val="3"/>
      <w:numFmt w:val="chineseCounting"/>
      <w:suff w:val="nothing"/>
      <w:lvlText w:val="%1、"/>
      <w:lvlJc w:val="left"/>
      <w:rPr>
        <w:rFonts w:hint="eastAsia"/>
      </w:rPr>
    </w:lvl>
  </w:abstractNum>
  <w:abstractNum w:abstractNumId="2">
    <w:nsid w:val="F2E19E36"/>
    <w:multiLevelType w:val="singleLevel"/>
    <w:tmpl w:val="F2E19E36"/>
    <w:lvl w:ilvl="0">
      <w:start w:val="6"/>
      <w:numFmt w:val="chineseCounting"/>
      <w:suff w:val="nothing"/>
      <w:lvlText w:val="（%1）"/>
      <w:lvlJc w:val="left"/>
      <w:rPr>
        <w:rFonts w:hint="eastAsia"/>
      </w:rPr>
    </w:lvl>
  </w:abstractNum>
  <w:abstractNum w:abstractNumId="3">
    <w:nsid w:val="07173923"/>
    <w:multiLevelType w:val="singleLevel"/>
    <w:tmpl w:val="07173923"/>
    <w:lvl w:ilvl="0">
      <w:start w:val="6"/>
      <w:numFmt w:val="chineseCounting"/>
      <w:suff w:val="nothing"/>
      <w:lvlText w:val="%1、"/>
      <w:lvlJc w:val="left"/>
      <w:rPr>
        <w:rFonts w:hint="eastAsia"/>
      </w:rPr>
    </w:lvl>
  </w:abstractNum>
  <w:abstractNum w:abstractNumId="4">
    <w:nsid w:val="3DA593AB"/>
    <w:multiLevelType w:val="singleLevel"/>
    <w:tmpl w:val="3DA593AB"/>
    <w:lvl w:ilvl="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B5D2A69"/>
    <w:rsid w:val="002027FB"/>
    <w:rsid w:val="006B3390"/>
    <w:rsid w:val="00CE260E"/>
    <w:rsid w:val="00DD25C9"/>
    <w:rsid w:val="00FC61F0"/>
    <w:rsid w:val="04DE6964"/>
    <w:rsid w:val="09715723"/>
    <w:rsid w:val="111750A4"/>
    <w:rsid w:val="1E091BCA"/>
    <w:rsid w:val="23982ADB"/>
    <w:rsid w:val="256B4D45"/>
    <w:rsid w:val="2907490B"/>
    <w:rsid w:val="2B5D2A69"/>
    <w:rsid w:val="41E10E2F"/>
    <w:rsid w:val="44E429B3"/>
    <w:rsid w:val="494B5486"/>
    <w:rsid w:val="4C5C7CCB"/>
    <w:rsid w:val="4D2179F5"/>
    <w:rsid w:val="52971FBB"/>
    <w:rsid w:val="5389422A"/>
    <w:rsid w:val="580F2AA7"/>
    <w:rsid w:val="5BEC35A6"/>
    <w:rsid w:val="5C940114"/>
    <w:rsid w:val="5EFB14A4"/>
    <w:rsid w:val="671D6689"/>
    <w:rsid w:val="6B757A8F"/>
    <w:rsid w:val="71D575B1"/>
    <w:rsid w:val="7CB44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6B33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B3390"/>
    <w:pPr>
      <w:tabs>
        <w:tab w:val="center" w:pos="4153"/>
        <w:tab w:val="right" w:pos="8306"/>
      </w:tabs>
      <w:snapToGrid w:val="0"/>
      <w:jc w:val="left"/>
    </w:pPr>
    <w:rPr>
      <w:sz w:val="18"/>
    </w:rPr>
  </w:style>
  <w:style w:type="paragraph" w:styleId="a4">
    <w:name w:val="header"/>
    <w:basedOn w:val="a"/>
    <w:qFormat/>
    <w:rsid w:val="006B339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6B3390"/>
    <w:pPr>
      <w:jc w:val="left"/>
    </w:pPr>
    <w:rPr>
      <w:kern w:val="0"/>
      <w:sz w:val="24"/>
    </w:rPr>
  </w:style>
  <w:style w:type="character" w:styleId="a6">
    <w:name w:val="FollowedHyperlink"/>
    <w:basedOn w:val="a0"/>
    <w:rsid w:val="006B3390"/>
    <w:rPr>
      <w:rFonts w:ascii="Arial" w:hAnsi="Arial" w:cs="Arial" w:hint="eastAsia"/>
      <w:color w:val="444444"/>
      <w:sz w:val="21"/>
      <w:szCs w:val="21"/>
      <w:u w:val="none"/>
    </w:rPr>
  </w:style>
  <w:style w:type="character" w:styleId="a7">
    <w:name w:val="Emphasis"/>
    <w:basedOn w:val="a0"/>
    <w:qFormat/>
    <w:rsid w:val="006B3390"/>
  </w:style>
  <w:style w:type="character" w:styleId="a8">
    <w:name w:val="Hyperlink"/>
    <w:basedOn w:val="a0"/>
    <w:qFormat/>
    <w:rsid w:val="006B3390"/>
    <w:rPr>
      <w:rFonts w:ascii="Arial" w:hAnsi="Arial" w:cs="Arial" w:hint="default"/>
      <w:color w:val="444444"/>
      <w:sz w:val="21"/>
      <w:szCs w:val="21"/>
      <w:u w:val="none"/>
    </w:rPr>
  </w:style>
  <w:style w:type="character" w:customStyle="1" w:styleId="gdsp">
    <w:name w:val="gdsp"/>
    <w:basedOn w:val="a0"/>
    <w:qFormat/>
    <w:rsid w:val="006B3390"/>
  </w:style>
  <w:style w:type="character" w:customStyle="1" w:styleId="hover5">
    <w:name w:val="hover5"/>
    <w:basedOn w:val="a0"/>
    <w:qFormat/>
    <w:rsid w:val="006B3390"/>
  </w:style>
  <w:style w:type="character" w:customStyle="1" w:styleId="zuo">
    <w:name w:val="zuo"/>
    <w:basedOn w:val="a0"/>
    <w:rsid w:val="006B3390"/>
    <w:rPr>
      <w:vanish/>
    </w:rPr>
  </w:style>
  <w:style w:type="character" w:customStyle="1" w:styleId="gai">
    <w:name w:val="gai"/>
    <w:basedOn w:val="a0"/>
    <w:rsid w:val="006B3390"/>
  </w:style>
  <w:style w:type="character" w:customStyle="1" w:styleId="gai1">
    <w:name w:val="gai1"/>
    <w:basedOn w:val="a0"/>
    <w:rsid w:val="006B3390"/>
  </w:style>
  <w:style w:type="character" w:customStyle="1" w:styleId="gai2">
    <w:name w:val="gai2"/>
    <w:basedOn w:val="a0"/>
    <w:rsid w:val="006B3390"/>
  </w:style>
  <w:style w:type="character" w:customStyle="1" w:styleId="gai3">
    <w:name w:val="gai3"/>
    <w:basedOn w:val="a0"/>
    <w:rsid w:val="006B3390"/>
  </w:style>
  <w:style w:type="character" w:customStyle="1" w:styleId="gai4">
    <w:name w:val="gai4"/>
    <w:basedOn w:val="a0"/>
    <w:rsid w:val="006B3390"/>
  </w:style>
  <w:style w:type="character" w:customStyle="1" w:styleId="jiaoluo2">
    <w:name w:val="jiaoluo2"/>
    <w:basedOn w:val="a0"/>
    <w:rsid w:val="006B3390"/>
  </w:style>
  <w:style w:type="character" w:customStyle="1" w:styleId="sjzs">
    <w:name w:val="sjzs"/>
    <w:basedOn w:val="a0"/>
    <w:rsid w:val="006B3390"/>
    <w:rPr>
      <w:sz w:val="27"/>
      <w:szCs w:val="27"/>
    </w:rPr>
  </w:style>
  <w:style w:type="character" w:customStyle="1" w:styleId="tianqi">
    <w:name w:val="tianqi"/>
    <w:basedOn w:val="a0"/>
    <w:rsid w:val="006B3390"/>
  </w:style>
  <w:style w:type="character" w:customStyle="1" w:styleId="jiaoluo">
    <w:name w:val="jiaoluo"/>
    <w:basedOn w:val="a0"/>
    <w:rsid w:val="006B3390"/>
  </w:style>
  <w:style w:type="character" w:customStyle="1" w:styleId="fanhui">
    <w:name w:val="fanhui"/>
    <w:basedOn w:val="a0"/>
    <w:rsid w:val="006B3390"/>
    <w:rPr>
      <w:color w:val="FFFFFF"/>
      <w:sz w:val="24"/>
      <w:szCs w:val="24"/>
    </w:rPr>
  </w:style>
  <w:style w:type="character" w:customStyle="1" w:styleId="last">
    <w:name w:val="last"/>
    <w:basedOn w:val="a0"/>
    <w:rsid w:val="006B3390"/>
  </w:style>
  <w:style w:type="character" w:customStyle="1" w:styleId="last1">
    <w:name w:val="last1"/>
    <w:basedOn w:val="a0"/>
    <w:rsid w:val="006B3390"/>
  </w:style>
  <w:style w:type="character" w:customStyle="1" w:styleId="ldjs">
    <w:name w:val="ldjs"/>
    <w:basedOn w:val="a0"/>
    <w:rsid w:val="006B3390"/>
    <w:rPr>
      <w:color w:val="666666"/>
      <w:sz w:val="24"/>
      <w:szCs w:val="24"/>
    </w:rPr>
  </w:style>
  <w:style w:type="character" w:customStyle="1" w:styleId="quanp2">
    <w:name w:val="quanp2"/>
    <w:basedOn w:val="a0"/>
    <w:rsid w:val="006B3390"/>
    <w:rPr>
      <w:color w:val="FFFFFF"/>
      <w:sz w:val="0"/>
      <w:szCs w:val="0"/>
      <w:shd w:val="clear" w:color="auto" w:fill="7CB8FE"/>
    </w:rPr>
  </w:style>
  <w:style w:type="character" w:customStyle="1" w:styleId="tit">
    <w:name w:val="tit"/>
    <w:basedOn w:val="a0"/>
    <w:rsid w:val="006B3390"/>
    <w:rPr>
      <w:color w:val="1D0000"/>
      <w:sz w:val="33"/>
      <w:szCs w:val="33"/>
    </w:rPr>
  </w:style>
  <w:style w:type="character" w:customStyle="1" w:styleId="quanp">
    <w:name w:val="quanp"/>
    <w:basedOn w:val="a0"/>
    <w:rsid w:val="006B3390"/>
    <w:rPr>
      <w:color w:val="FFFFFF"/>
      <w:shd w:val="clear" w:color="auto" w:fill="7CB8FE"/>
    </w:rPr>
  </w:style>
  <w:style w:type="character" w:customStyle="1" w:styleId="you">
    <w:name w:val="you"/>
    <w:basedOn w:val="a0"/>
    <w:rsid w:val="006B3390"/>
  </w:style>
  <w:style w:type="character" w:customStyle="1" w:styleId="lname">
    <w:name w:val="lname"/>
    <w:basedOn w:val="a0"/>
    <w:rsid w:val="006B3390"/>
    <w:rPr>
      <w:color w:val="000000"/>
      <w:sz w:val="30"/>
      <w:szCs w:val="30"/>
    </w:rPr>
  </w:style>
  <w:style w:type="character" w:customStyle="1" w:styleId="info-valid">
    <w:name w:val="info-valid"/>
    <w:basedOn w:val="a0"/>
    <w:rsid w:val="006B3390"/>
    <w:rPr>
      <w:color w:val="444444"/>
    </w:rPr>
  </w:style>
  <w:style w:type="character" w:customStyle="1" w:styleId="hover4">
    <w:name w:val="hover4"/>
    <w:basedOn w:val="a0"/>
    <w:rsid w:val="006B3390"/>
  </w:style>
  <w:style w:type="character" w:customStyle="1" w:styleId="last2">
    <w:name w:val="last2"/>
    <w:basedOn w:val="a0"/>
    <w:rsid w:val="006B3390"/>
  </w:style>
  <w:style w:type="character" w:customStyle="1" w:styleId="last4">
    <w:name w:val="last4"/>
    <w:basedOn w:val="a0"/>
    <w:rsid w:val="006B3390"/>
  </w:style>
  <w:style w:type="character" w:customStyle="1" w:styleId="last5">
    <w:name w:val="last5"/>
    <w:basedOn w:val="a0"/>
    <w:rsid w:val="006B339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607</Words>
  <Characters>3460</Characters>
  <Application>Microsoft Office Word</Application>
  <DocSecurity>0</DocSecurity>
  <Lines>28</Lines>
  <Paragraphs>8</Paragraphs>
  <ScaleCrop>false</ScaleCrop>
  <Company>Sky123.Org</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2019-06-26T08:57:00Z</cp:lastPrinted>
  <dcterms:created xsi:type="dcterms:W3CDTF">2019-06-26T02:18:00Z</dcterms:created>
  <dcterms:modified xsi:type="dcterms:W3CDTF">2021-06-07T13:01:00Z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